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567"/>
        <w:gridCol w:w="1842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020C17" w:rsidRPr="007348FA" w:rsidTr="00D67E40">
        <w:tc>
          <w:tcPr>
            <w:tcW w:w="10172" w:type="dxa"/>
            <w:gridSpan w:val="14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Әл-Фараби атындағы Қазақ ұлттық университеті</w:t>
            </w:r>
          </w:p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7348FA">
              <w:rPr>
                <w:rFonts w:asciiTheme="majorBidi" w:hAnsiTheme="majorBidi" w:cstheme="majorBidi"/>
                <w:b/>
              </w:rPr>
              <w:t>Силлабус</w:t>
            </w:r>
            <w:proofErr w:type="spellEnd"/>
          </w:p>
          <w:p w:rsidR="00020C17" w:rsidRDefault="00430D7A" w:rsidP="007B6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kk-KZ"/>
              </w:rPr>
              <w:t>10В55</w:t>
            </w:r>
            <w:r w:rsidR="00020C17" w:rsidRPr="007348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886939" w:rsidRPr="00F435B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Ислам тарихы</w:t>
            </w:r>
          </w:p>
          <w:p w:rsidR="008F653E" w:rsidRPr="00F435B7" w:rsidRDefault="008F653E" w:rsidP="007B6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F435B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  <w:t>1 курс</w:t>
            </w:r>
            <w:bookmarkStart w:id="0" w:name="_GoBack"/>
            <w:bookmarkEnd w:id="0"/>
          </w:p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 xml:space="preserve">Күзгі семестр </w:t>
            </w:r>
            <w:r w:rsidRPr="007348FA">
              <w:rPr>
                <w:rFonts w:asciiTheme="majorBidi" w:hAnsiTheme="majorBidi" w:cstheme="majorBidi"/>
                <w:b/>
              </w:rPr>
              <w:t xml:space="preserve">2016-2017 </w:t>
            </w:r>
            <w:r w:rsidRPr="007348FA">
              <w:rPr>
                <w:rFonts w:asciiTheme="majorBidi" w:hAnsiTheme="majorBidi" w:cstheme="majorBidi"/>
                <w:b/>
                <w:lang w:val="kk-KZ"/>
              </w:rPr>
              <w:t>оқу жылы</w:t>
            </w:r>
            <w:r w:rsidRPr="007348FA">
              <w:rPr>
                <w:rFonts w:asciiTheme="majorBidi" w:hAnsiTheme="majorBidi" w:cstheme="majorBidi"/>
                <w:b/>
              </w:rPr>
              <w:t xml:space="preserve"> </w:t>
            </w:r>
          </w:p>
        </w:tc>
      </w:tr>
      <w:tr w:rsidR="00020C17" w:rsidRPr="007348FA" w:rsidTr="00D67E40">
        <w:trPr>
          <w:trHeight w:val="265"/>
        </w:trPr>
        <w:tc>
          <w:tcPr>
            <w:tcW w:w="1986" w:type="dxa"/>
            <w:gridSpan w:val="2"/>
            <w:vMerge w:val="restart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Пәннің коды</w:t>
            </w:r>
          </w:p>
        </w:tc>
        <w:tc>
          <w:tcPr>
            <w:tcW w:w="1842" w:type="dxa"/>
            <w:vMerge w:val="restart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</w:rPr>
              <w:t>Т</w:t>
            </w:r>
            <w:r w:rsidRPr="007348FA">
              <w:rPr>
                <w:rFonts w:asciiTheme="majorBidi" w:hAnsiTheme="majorBidi" w:cstheme="majorBidi"/>
                <w:b/>
                <w:lang w:val="kk-KZ"/>
              </w:rPr>
              <w:t>ү</w:t>
            </w:r>
            <w:proofErr w:type="gramStart"/>
            <w:r w:rsidRPr="007348FA">
              <w:rPr>
                <w:rFonts w:asciiTheme="majorBidi" w:hAnsiTheme="majorBidi" w:cstheme="majorBidi"/>
                <w:b/>
                <w:lang w:val="kk-KZ"/>
              </w:rPr>
              <w:t>р</w:t>
            </w:r>
            <w:proofErr w:type="gramEnd"/>
            <w:r w:rsidRPr="007348FA">
              <w:rPr>
                <w:rFonts w:asciiTheme="majorBidi" w:hAnsiTheme="majorBidi" w:cstheme="majorBidi"/>
                <w:b/>
                <w:lang w:val="kk-KZ"/>
              </w:rPr>
              <w:t>і</w:t>
            </w:r>
          </w:p>
        </w:tc>
        <w:tc>
          <w:tcPr>
            <w:tcW w:w="2835" w:type="dxa"/>
            <w:gridSpan w:val="5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Апталық сағат саны</w:t>
            </w:r>
          </w:p>
        </w:tc>
        <w:tc>
          <w:tcPr>
            <w:tcW w:w="1400" w:type="dxa"/>
            <w:gridSpan w:val="4"/>
            <w:vMerge w:val="restart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Кредиттер саны</w:t>
            </w:r>
          </w:p>
        </w:tc>
        <w:tc>
          <w:tcPr>
            <w:tcW w:w="1400" w:type="dxa"/>
            <w:vMerge w:val="restart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ECTS</w:t>
            </w:r>
          </w:p>
        </w:tc>
      </w:tr>
      <w:tr w:rsidR="00020C17" w:rsidRPr="007348FA" w:rsidTr="00D67E40">
        <w:trPr>
          <w:trHeight w:val="265"/>
        </w:trPr>
        <w:tc>
          <w:tcPr>
            <w:tcW w:w="1986" w:type="dxa"/>
            <w:gridSpan w:val="2"/>
            <w:vMerge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42" w:type="dxa"/>
            <w:vMerge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709" w:type="dxa"/>
            <w:vMerge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45" w:type="dxa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7348FA">
              <w:rPr>
                <w:rFonts w:asciiTheme="majorBidi" w:hAnsiTheme="majorBidi" w:cstheme="majorBidi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proofErr w:type="gramStart"/>
            <w:r w:rsidRPr="007348FA">
              <w:rPr>
                <w:rFonts w:asciiTheme="majorBidi" w:hAnsiTheme="majorBidi" w:cstheme="majorBidi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00" w:type="dxa"/>
            <w:vMerge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020C17" w:rsidRPr="007348FA" w:rsidTr="00D67E40">
        <w:tc>
          <w:tcPr>
            <w:tcW w:w="1986" w:type="dxa"/>
            <w:gridSpan w:val="2"/>
          </w:tcPr>
          <w:p w:rsidR="00020C17" w:rsidRPr="007348FA" w:rsidRDefault="00020C17" w:rsidP="004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10В5</w:t>
            </w:r>
            <w:r w:rsidR="00430D7A" w:rsidRPr="007348FA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</w:tcPr>
          <w:p w:rsidR="00020C17" w:rsidRPr="007348FA" w:rsidRDefault="007348FA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Ислам тарихы</w:t>
            </w:r>
          </w:p>
        </w:tc>
        <w:tc>
          <w:tcPr>
            <w:tcW w:w="709" w:type="dxa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М</w:t>
            </w:r>
            <w:r w:rsidRPr="007348FA">
              <w:rPr>
                <w:rFonts w:asciiTheme="majorBidi" w:hAnsiTheme="majorBidi" w:cstheme="majorBidi"/>
              </w:rPr>
              <w:t>К</w:t>
            </w:r>
          </w:p>
        </w:tc>
        <w:tc>
          <w:tcPr>
            <w:tcW w:w="945" w:type="dxa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45" w:type="dxa"/>
            <w:gridSpan w:val="2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945" w:type="dxa"/>
            <w:gridSpan w:val="2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0</w:t>
            </w:r>
          </w:p>
        </w:tc>
        <w:tc>
          <w:tcPr>
            <w:tcW w:w="1400" w:type="dxa"/>
            <w:gridSpan w:val="4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00" w:type="dxa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5</w:t>
            </w:r>
          </w:p>
        </w:tc>
      </w:tr>
      <w:tr w:rsidR="00020C17" w:rsidRPr="007348FA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7348FA">
              <w:rPr>
                <w:rFonts w:asciiTheme="majorBidi" w:hAnsiTheme="majorBidi" w:cstheme="majorBidi"/>
                <w:b/>
              </w:rPr>
              <w:t>Пререквизит</w:t>
            </w:r>
            <w:proofErr w:type="spellEnd"/>
            <w:r w:rsidRPr="007348FA">
              <w:rPr>
                <w:rFonts w:asciiTheme="majorBidi" w:hAnsiTheme="majorBidi" w:cstheme="majorBidi"/>
                <w:b/>
                <w:lang w:val="kk-KZ"/>
              </w:rPr>
              <w:t>тер</w:t>
            </w:r>
          </w:p>
        </w:tc>
        <w:tc>
          <w:tcPr>
            <w:tcW w:w="8186" w:type="dxa"/>
            <w:gridSpan w:val="12"/>
          </w:tcPr>
          <w:p w:rsidR="00020C17" w:rsidRPr="007348FA" w:rsidRDefault="00886939" w:rsidP="00416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Ф</w:t>
            </w:r>
            <w:proofErr w:type="spellStart"/>
            <w:r w:rsidRPr="007348FA">
              <w:rPr>
                <w:rFonts w:asciiTheme="majorBidi" w:hAnsiTheme="majorBidi" w:cstheme="majorBidi"/>
              </w:rPr>
              <w:t>илософия</w:t>
            </w:r>
            <w:proofErr w:type="spellEnd"/>
            <w:r w:rsidRPr="007348FA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348FA">
              <w:rPr>
                <w:rFonts w:asciiTheme="majorBidi" w:hAnsiTheme="majorBidi" w:cstheme="majorBidi"/>
              </w:rPr>
              <w:t>мәдениеттану</w:t>
            </w:r>
            <w:proofErr w:type="spellEnd"/>
            <w:r w:rsidRPr="007348FA">
              <w:rPr>
                <w:rFonts w:asciiTheme="majorBidi" w:hAnsiTheme="majorBidi" w:cstheme="majorBidi"/>
              </w:rPr>
              <w:t>.</w:t>
            </w:r>
          </w:p>
        </w:tc>
      </w:tr>
      <w:tr w:rsidR="00020C17" w:rsidRPr="007348FA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</w:rPr>
              <w:t>Лектор</w:t>
            </w:r>
          </w:p>
        </w:tc>
        <w:tc>
          <w:tcPr>
            <w:tcW w:w="4110" w:type="dxa"/>
            <w:gridSpan w:val="4"/>
          </w:tcPr>
          <w:p w:rsidR="00020C17" w:rsidRPr="007348FA" w:rsidRDefault="002222A9" w:rsidP="00222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Бағашаров Құдайберді Сабыржанұлы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>,</w:t>
            </w:r>
            <w:r w:rsidR="00020C17" w:rsidRPr="007348FA">
              <w:rPr>
                <w:rFonts w:asciiTheme="majorBidi" w:hAnsiTheme="majorBidi" w:cstheme="majorBidi"/>
              </w:rPr>
              <w:t xml:space="preserve"> </w:t>
            </w:r>
          </w:p>
          <w:p w:rsidR="00020C17" w:rsidRPr="007348FA" w:rsidRDefault="002222A9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en-US"/>
              </w:rPr>
              <w:t>PhD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>, аға оқытушы</w:t>
            </w:r>
          </w:p>
        </w:tc>
        <w:tc>
          <w:tcPr>
            <w:tcW w:w="1701" w:type="dxa"/>
            <w:gridSpan w:val="5"/>
            <w:vMerge w:val="restart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</w:rPr>
              <w:t>Офис-</w:t>
            </w:r>
            <w:r w:rsidRPr="007348FA">
              <w:rPr>
                <w:rFonts w:asciiTheme="majorBidi" w:hAnsiTheme="majorBidi" w:cstheme="majorBidi"/>
                <w:b/>
                <w:lang w:val="kk-KZ"/>
              </w:rPr>
              <w:t>сағаттар</w:t>
            </w:r>
          </w:p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348FA">
              <w:rPr>
                <w:rFonts w:asciiTheme="majorBidi" w:hAnsiTheme="majorBidi" w:cstheme="majorBidi"/>
                <w:lang w:val="en-US"/>
              </w:rPr>
              <w:t>2+1+0</w:t>
            </w:r>
          </w:p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375" w:type="dxa"/>
            <w:gridSpan w:val="3"/>
            <w:vMerge w:val="restart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Кесте бойынша</w:t>
            </w:r>
          </w:p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20C17" w:rsidRPr="007348FA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e</w:t>
            </w:r>
            <w:r w:rsidRPr="007348FA">
              <w:rPr>
                <w:rFonts w:asciiTheme="majorBidi" w:hAnsiTheme="majorBidi" w:cstheme="majorBidi"/>
                <w:b/>
              </w:rPr>
              <w:t>-</w:t>
            </w:r>
            <w:r w:rsidRPr="007348FA">
              <w:rPr>
                <w:rFonts w:asciiTheme="majorBidi" w:hAnsiTheme="majorBidi" w:cstheme="majorBidi"/>
                <w:b/>
                <w:lang w:val="en-US"/>
              </w:rPr>
              <w:t>mail</w:t>
            </w:r>
          </w:p>
        </w:tc>
        <w:tc>
          <w:tcPr>
            <w:tcW w:w="4110" w:type="dxa"/>
            <w:gridSpan w:val="4"/>
          </w:tcPr>
          <w:p w:rsidR="00020C17" w:rsidRPr="007348FA" w:rsidRDefault="00020C17" w:rsidP="002222A9">
            <w:pPr>
              <w:tabs>
                <w:tab w:val="left" w:pos="1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ab/>
            </w:r>
            <w:hyperlink r:id="rId6" w:history="1">
              <w:r w:rsidR="002222A9" w:rsidRPr="007348FA">
                <w:rPr>
                  <w:rStyle w:val="a6"/>
                  <w:rFonts w:asciiTheme="majorBidi" w:hAnsiTheme="majorBidi" w:cstheme="majorBidi"/>
                  <w:lang w:val="en-US"/>
                </w:rPr>
                <w:t>kudaiberdi1981</w:t>
              </w:r>
              <w:r w:rsidR="002222A9" w:rsidRPr="007348FA">
                <w:rPr>
                  <w:rStyle w:val="a6"/>
                  <w:rFonts w:asciiTheme="majorBidi" w:hAnsiTheme="majorBidi" w:cstheme="majorBidi"/>
                </w:rPr>
                <w:t>@</w:t>
              </w:r>
              <w:r w:rsidR="002222A9" w:rsidRPr="007348FA">
                <w:rPr>
                  <w:rStyle w:val="a6"/>
                  <w:rFonts w:asciiTheme="majorBidi" w:hAnsiTheme="majorBidi" w:cstheme="majorBidi"/>
                  <w:lang w:val="en-US"/>
                </w:rPr>
                <w:t>gmail</w:t>
              </w:r>
              <w:r w:rsidR="002222A9" w:rsidRPr="007348FA">
                <w:rPr>
                  <w:rStyle w:val="a6"/>
                  <w:rFonts w:asciiTheme="majorBidi" w:hAnsiTheme="majorBidi" w:cstheme="majorBidi"/>
                </w:rPr>
                <w:t>.</w:t>
              </w:r>
              <w:r w:rsidR="002222A9" w:rsidRPr="007348FA">
                <w:rPr>
                  <w:rStyle w:val="a6"/>
                  <w:rFonts w:asciiTheme="majorBidi" w:hAnsiTheme="majorBidi" w:cstheme="majorBidi"/>
                  <w:lang w:val="en-US"/>
                </w:rPr>
                <w:t>com</w:t>
              </w:r>
            </w:hyperlink>
          </w:p>
        </w:tc>
        <w:tc>
          <w:tcPr>
            <w:tcW w:w="1701" w:type="dxa"/>
            <w:gridSpan w:val="5"/>
            <w:vMerge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20C17" w:rsidRPr="007348FA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</w:rPr>
              <w:t xml:space="preserve">Телефоны </w:t>
            </w:r>
          </w:p>
        </w:tc>
        <w:tc>
          <w:tcPr>
            <w:tcW w:w="4110" w:type="dxa"/>
            <w:gridSpan w:val="4"/>
          </w:tcPr>
          <w:p w:rsidR="00020C17" w:rsidRPr="007348FA" w:rsidRDefault="00020C17" w:rsidP="00222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87</w:t>
            </w:r>
            <w:r w:rsidR="002222A9" w:rsidRPr="007348FA">
              <w:rPr>
                <w:rFonts w:asciiTheme="majorBidi" w:hAnsiTheme="majorBidi" w:cstheme="majorBidi"/>
                <w:lang w:val="en-US"/>
              </w:rPr>
              <w:t>0</w:t>
            </w:r>
            <w:r w:rsidRPr="007348FA">
              <w:rPr>
                <w:rFonts w:asciiTheme="majorBidi" w:hAnsiTheme="majorBidi" w:cstheme="majorBidi"/>
              </w:rPr>
              <w:t>7</w:t>
            </w:r>
            <w:r w:rsidR="002222A9" w:rsidRPr="007348FA">
              <w:rPr>
                <w:rFonts w:asciiTheme="majorBidi" w:hAnsiTheme="majorBidi" w:cstheme="majorBidi"/>
                <w:lang w:val="en-US"/>
              </w:rPr>
              <w:t>7620335</w:t>
            </w:r>
          </w:p>
        </w:tc>
        <w:tc>
          <w:tcPr>
            <w:tcW w:w="1701" w:type="dxa"/>
            <w:gridSpan w:val="5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</w:rPr>
              <w:t xml:space="preserve">Аудитория </w:t>
            </w:r>
          </w:p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7348FA">
              <w:rPr>
                <w:rFonts w:asciiTheme="majorBidi" w:hAnsiTheme="majorBidi" w:cstheme="majorBidi"/>
              </w:rPr>
              <w:t>Саба</w:t>
            </w:r>
            <w:proofErr w:type="spellEnd"/>
            <w:r w:rsidRPr="007348FA">
              <w:rPr>
                <w:rFonts w:asciiTheme="majorBidi" w:hAnsiTheme="majorBidi" w:cstheme="majorBidi"/>
                <w:lang w:val="kk-KZ"/>
              </w:rPr>
              <w:t>қ к</w:t>
            </w:r>
            <w:proofErr w:type="spellStart"/>
            <w:r w:rsidRPr="007348FA">
              <w:rPr>
                <w:rFonts w:asciiTheme="majorBidi" w:hAnsiTheme="majorBidi" w:cstheme="majorBidi"/>
              </w:rPr>
              <w:t>есте</w:t>
            </w:r>
            <w:proofErr w:type="spellEnd"/>
            <w:r w:rsidRPr="007348FA">
              <w:rPr>
                <w:rFonts w:asciiTheme="majorBidi" w:hAnsiTheme="majorBidi" w:cstheme="majorBidi"/>
                <w:lang w:val="kk-KZ"/>
              </w:rPr>
              <w:t>сі</w:t>
            </w:r>
            <w:r w:rsidRPr="007348FA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7348FA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7348FA">
              <w:rPr>
                <w:rFonts w:asciiTheme="majorBidi" w:hAnsiTheme="majorBidi" w:cstheme="majorBidi"/>
              </w:rPr>
              <w:t>бойынша</w:t>
            </w:r>
            <w:proofErr w:type="spellEnd"/>
          </w:p>
        </w:tc>
        <w:tc>
          <w:tcPr>
            <w:tcW w:w="2375" w:type="dxa"/>
            <w:gridSpan w:val="3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20C17" w:rsidRPr="007348FA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Пәннің сипаттамасы</w:t>
            </w:r>
          </w:p>
        </w:tc>
        <w:tc>
          <w:tcPr>
            <w:tcW w:w="8186" w:type="dxa"/>
            <w:gridSpan w:val="12"/>
          </w:tcPr>
          <w:p w:rsidR="00020C17" w:rsidRPr="007348FA" w:rsidRDefault="001F23C3" w:rsidP="001F23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bCs/>
                <w:lang w:val="kk-KZ"/>
              </w:rPr>
              <w:t xml:space="preserve">Ислам дінінің пайда болуының тарихи алғышарттарына </w:t>
            </w:r>
            <w:r w:rsidR="00020C17" w:rsidRPr="007348FA">
              <w:rPr>
                <w:rFonts w:asciiTheme="majorBidi" w:hAnsiTheme="majorBidi" w:cstheme="majorBidi"/>
                <w:bCs/>
                <w:lang w:val="kk-KZ"/>
              </w:rPr>
              <w:t xml:space="preserve">теориялық тұрғыдан талдау жасалып, ислам </w:t>
            </w:r>
            <w:r w:rsidRPr="007348FA">
              <w:rPr>
                <w:rFonts w:asciiTheme="majorBidi" w:hAnsiTheme="majorBidi" w:cstheme="majorBidi"/>
                <w:bCs/>
                <w:lang w:val="kk-KZ"/>
              </w:rPr>
              <w:t>дінінің</w:t>
            </w:r>
            <w:r w:rsidR="00020C17" w:rsidRPr="007348FA">
              <w:rPr>
                <w:rFonts w:asciiTheme="majorBidi" w:hAnsiTheme="majorBidi" w:cstheme="majorBidi"/>
                <w:bCs/>
                <w:lang w:val="kk-KZ"/>
              </w:rPr>
              <w:t xml:space="preserve"> басты ерекшеліктері айқындалады</w:t>
            </w:r>
          </w:p>
        </w:tc>
      </w:tr>
      <w:tr w:rsidR="00020C17" w:rsidRPr="007348FA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Style w:val="shorttext"/>
                <w:rFonts w:asciiTheme="majorBidi" w:hAnsiTheme="majorBidi" w:cstheme="majorBidi"/>
                <w:b/>
                <w:lang w:val="kk-KZ"/>
              </w:rPr>
              <w:t>Курстың мақсаты</w:t>
            </w:r>
          </w:p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8186" w:type="dxa"/>
            <w:gridSpan w:val="12"/>
          </w:tcPr>
          <w:p w:rsidR="00020C17" w:rsidRPr="007348FA" w:rsidRDefault="00020C17" w:rsidP="00D6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 xml:space="preserve">Курс 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сіздерді </w:t>
            </w:r>
            <w:r w:rsidR="00D63FDD" w:rsidRPr="007348FA">
              <w:rPr>
                <w:rFonts w:asciiTheme="majorBidi" w:hAnsiTheme="majorBidi" w:cstheme="majorBidi"/>
                <w:bCs/>
                <w:lang w:val="kk-KZ"/>
              </w:rPr>
              <w:t>Ислам діні</w:t>
            </w:r>
            <w:proofErr w:type="gramStart"/>
            <w:r w:rsidR="00D63FDD" w:rsidRPr="007348FA">
              <w:rPr>
                <w:rFonts w:asciiTheme="majorBidi" w:hAnsiTheme="majorBidi" w:cstheme="majorBidi"/>
                <w:bCs/>
                <w:lang w:val="kk-KZ"/>
              </w:rPr>
              <w:t>н</w:t>
            </w:r>
            <w:proofErr w:type="gramEnd"/>
            <w:r w:rsidR="00D63FDD" w:rsidRPr="007348FA">
              <w:rPr>
                <w:rFonts w:asciiTheme="majorBidi" w:hAnsiTheme="majorBidi" w:cstheme="majorBidi"/>
                <w:bCs/>
                <w:lang w:val="kk-KZ"/>
              </w:rPr>
              <w:t xml:space="preserve">ің пайда болуы мен даму тарихы жолындағы ерекшеліктер туралы толыққанды түсінік қалыптастырып, ислам өркениетінің әлем өркениетіне қосқан үлесіне баға беруге </w:t>
            </w:r>
            <w:r w:rsidR="00E924A5" w:rsidRPr="007348FA">
              <w:rPr>
                <w:rFonts w:asciiTheme="majorBidi" w:hAnsiTheme="majorBidi" w:cstheme="majorBidi"/>
                <w:bCs/>
                <w:lang w:val="kk-KZ"/>
              </w:rPr>
              <w:t>ү</w:t>
            </w:r>
            <w:r w:rsidRPr="007348FA">
              <w:rPr>
                <w:rFonts w:asciiTheme="majorBidi" w:hAnsiTheme="majorBidi" w:cstheme="majorBidi"/>
                <w:bCs/>
                <w:lang w:val="kk-KZ"/>
              </w:rPr>
              <w:t>йретеді</w:t>
            </w:r>
          </w:p>
        </w:tc>
      </w:tr>
      <w:tr w:rsidR="00020C17" w:rsidRPr="007348FA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spacing w:after="0" w:line="240" w:lineRule="auto"/>
              <w:rPr>
                <w:rStyle w:val="shorttext"/>
                <w:rFonts w:asciiTheme="majorBidi" w:hAnsiTheme="majorBidi" w:cstheme="majorBidi"/>
                <w:b/>
              </w:rPr>
            </w:pPr>
            <w:r w:rsidRPr="007348FA">
              <w:rPr>
                <w:rStyle w:val="shorttext"/>
                <w:rFonts w:asciiTheme="majorBidi" w:hAnsiTheme="majorBidi" w:cstheme="majorBidi"/>
                <w:b/>
                <w:lang w:val="kk-KZ"/>
              </w:rPr>
              <w:t>Оқытудың нәтижелері</w:t>
            </w:r>
          </w:p>
        </w:tc>
        <w:tc>
          <w:tcPr>
            <w:tcW w:w="8186" w:type="dxa"/>
            <w:gridSpan w:val="12"/>
          </w:tcPr>
          <w:p w:rsidR="00020C17" w:rsidRPr="007348FA" w:rsidRDefault="005F706F" w:rsidP="005F706F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 xml:space="preserve">Ислам дінінің 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>тарихи қалыптасу жолдары туралы жүйелі білімге ие болу</w:t>
            </w:r>
            <w:r w:rsidR="00020C17" w:rsidRPr="007348FA">
              <w:rPr>
                <w:rFonts w:asciiTheme="majorBidi" w:hAnsiTheme="majorBidi" w:cstheme="majorBidi"/>
              </w:rPr>
              <w:t>.</w:t>
            </w:r>
          </w:p>
          <w:p w:rsidR="00020C17" w:rsidRPr="007348FA" w:rsidRDefault="005F706F" w:rsidP="00E3360C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shorttext"/>
                <w:rFonts w:asciiTheme="majorBidi" w:hAnsiTheme="majorBidi" w:cstheme="majorBidi"/>
              </w:rPr>
            </w:pPr>
            <w:r w:rsidRPr="007348FA">
              <w:rPr>
                <w:rStyle w:val="shorttext"/>
                <w:rFonts w:asciiTheme="majorBidi" w:hAnsiTheme="majorBidi" w:cstheme="majorBidi"/>
                <w:lang w:val="kk-KZ"/>
              </w:rPr>
              <w:t xml:space="preserve">Ислам дінінің </w:t>
            </w:r>
            <w:r w:rsidR="00020C17" w:rsidRPr="007348FA">
              <w:rPr>
                <w:rStyle w:val="shorttext"/>
                <w:rFonts w:asciiTheme="majorBidi" w:hAnsiTheme="majorBidi" w:cstheme="majorBidi"/>
                <w:lang w:val="kk-KZ"/>
              </w:rPr>
              <w:t xml:space="preserve">негізгі </w:t>
            </w:r>
            <w:r w:rsidRPr="007348FA">
              <w:rPr>
                <w:rStyle w:val="shorttext"/>
                <w:rFonts w:asciiTheme="majorBidi" w:hAnsiTheme="majorBidi" w:cstheme="majorBidi"/>
                <w:lang w:val="kk-KZ"/>
              </w:rPr>
              <w:t>ерекшеліктерін толық ажырата білуге дағдылану</w:t>
            </w:r>
            <w:r w:rsidR="00E3360C" w:rsidRPr="007348FA">
              <w:rPr>
                <w:rStyle w:val="shorttext"/>
                <w:rFonts w:asciiTheme="majorBidi" w:hAnsiTheme="majorBidi" w:cstheme="majorBidi"/>
                <w:lang w:val="kk-KZ"/>
              </w:rPr>
              <w:t xml:space="preserve">, ислам мәселесінде білігін арттыру. </w:t>
            </w:r>
          </w:p>
          <w:p w:rsidR="00020C17" w:rsidRPr="007348FA" w:rsidRDefault="00020C17" w:rsidP="005F706F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5F706F" w:rsidRPr="007348FA">
              <w:rPr>
                <w:rFonts w:asciiTheme="majorBidi" w:hAnsiTheme="majorBidi" w:cstheme="majorBidi"/>
                <w:lang w:val="kk-KZ"/>
              </w:rPr>
              <w:t xml:space="preserve">Ислам дінінің негізін салушы Мұхаммед пайғамбар туралы 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ғылыми </w:t>
            </w:r>
            <w:r w:rsidR="005F706F" w:rsidRPr="007348FA">
              <w:rPr>
                <w:rFonts w:asciiTheme="majorBidi" w:hAnsiTheme="majorBidi" w:cstheme="majorBidi"/>
                <w:lang w:val="kk-KZ"/>
              </w:rPr>
              <w:t>мағлұматтарды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меңгеру. </w:t>
            </w:r>
          </w:p>
          <w:p w:rsidR="00020C17" w:rsidRPr="007348FA" w:rsidRDefault="005F706F" w:rsidP="0095422B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Ислам діні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 xml:space="preserve"> бойынша </w:t>
            </w:r>
            <w:r w:rsidR="0095422B" w:rsidRPr="007348FA">
              <w:rPr>
                <w:rFonts w:asciiTheme="majorBidi" w:hAnsiTheme="majorBidi" w:cstheme="majorBidi"/>
                <w:lang w:val="kk-KZ"/>
              </w:rPr>
              <w:t xml:space="preserve">талаптардың 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 xml:space="preserve">орындалу </w:t>
            </w:r>
            <w:r w:rsidR="0095422B" w:rsidRPr="007348FA">
              <w:rPr>
                <w:rFonts w:asciiTheme="majorBidi" w:hAnsiTheme="majorBidi" w:cstheme="majorBidi"/>
                <w:lang w:val="kk-KZ"/>
              </w:rPr>
              <w:t>ретін игеру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>.</w:t>
            </w:r>
          </w:p>
          <w:p w:rsidR="00020C17" w:rsidRPr="007348FA" w:rsidRDefault="00E3360C" w:rsidP="00E3360C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 xml:space="preserve">Ислам дінінің 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 xml:space="preserve">таралуына үлкен 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үлес 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 xml:space="preserve">қосқан </w:t>
            </w:r>
            <w:r w:rsidRPr="007348FA">
              <w:rPr>
                <w:rFonts w:asciiTheme="majorBidi" w:hAnsiTheme="majorBidi" w:cstheme="majorBidi"/>
                <w:lang w:val="kk-KZ"/>
              </w:rPr>
              <w:t>әділетті халифалар ж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>айлы толық ақпаратты білу.</w:t>
            </w:r>
          </w:p>
          <w:p w:rsidR="00020C17" w:rsidRPr="007348FA" w:rsidRDefault="00E3360C" w:rsidP="00E3360C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 xml:space="preserve">Ислам дініне қатысты 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>негізгі әдебиеттерді зерттеп зерделе</w:t>
            </w:r>
            <w:r w:rsidRPr="007348FA">
              <w:rPr>
                <w:rFonts w:asciiTheme="majorBidi" w:hAnsiTheme="majorBidi" w:cstheme="majorBidi"/>
                <w:lang w:val="kk-KZ"/>
              </w:rPr>
              <w:t>й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 xml:space="preserve"> білу</w:t>
            </w:r>
          </w:p>
          <w:p w:rsidR="00020C17" w:rsidRPr="007348FA" w:rsidRDefault="00E3360C" w:rsidP="00E3360C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 xml:space="preserve">Ислам дініне </w:t>
            </w:r>
            <w:r w:rsidR="00020C17" w:rsidRPr="007348FA">
              <w:rPr>
                <w:rFonts w:asciiTheme="majorBidi" w:hAnsiTheme="majorBidi" w:cstheme="majorBidi"/>
                <w:lang w:val="kk-KZ"/>
              </w:rPr>
              <w:t>қатысты соңғы кездегі зерттеулер мен көзқарастарды талдай алу.</w:t>
            </w:r>
          </w:p>
        </w:tc>
      </w:tr>
      <w:tr w:rsidR="00020C17" w:rsidRPr="007348FA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spacing w:after="0" w:line="240" w:lineRule="auto"/>
              <w:rPr>
                <w:rStyle w:val="shorttext"/>
                <w:rFonts w:asciiTheme="majorBidi" w:hAnsiTheme="majorBidi" w:cstheme="majorBidi"/>
                <w:b/>
              </w:rPr>
            </w:pPr>
            <w:r w:rsidRPr="007348FA">
              <w:rPr>
                <w:rStyle w:val="shorttext"/>
                <w:rFonts w:asciiTheme="majorBidi" w:hAnsiTheme="majorBidi" w:cstheme="majorBidi"/>
                <w:b/>
                <w:lang w:val="kk-KZ"/>
              </w:rPr>
              <w:t>Әдебиеттер</w:t>
            </w:r>
          </w:p>
        </w:tc>
        <w:tc>
          <w:tcPr>
            <w:tcW w:w="8186" w:type="dxa"/>
            <w:gridSpan w:val="12"/>
          </w:tcPr>
          <w:p w:rsidR="00020C17" w:rsidRPr="007348FA" w:rsidRDefault="00020C17" w:rsidP="00EE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1.</w:t>
            </w:r>
            <w:r w:rsidRPr="007348FA">
              <w:rPr>
                <w:rFonts w:asciiTheme="majorBidi" w:hAnsiTheme="majorBidi" w:cstheme="majorBidi"/>
                <w:lang w:val="tr-TR"/>
              </w:rPr>
              <w:t xml:space="preserve"> </w:t>
            </w:r>
            <w:proofErr w:type="spellStart"/>
            <w:r w:rsidR="00432345" w:rsidRPr="007348FA">
              <w:rPr>
                <w:rFonts w:asciiTheme="majorBidi" w:hAnsiTheme="majorBidi" w:cstheme="majorBidi"/>
                <w:bCs/>
              </w:rPr>
              <w:t>Жолдасо</w:t>
            </w:r>
            <w:proofErr w:type="spellEnd"/>
            <w:r w:rsidR="00432345" w:rsidRPr="007348FA">
              <w:rPr>
                <w:rFonts w:asciiTheme="majorBidi" w:hAnsiTheme="majorBidi" w:cstheme="majorBidi"/>
                <w:bCs/>
                <w:lang w:val="kk-KZ"/>
              </w:rPr>
              <w:t>в</w:t>
            </w:r>
            <w:proofErr w:type="gramStart"/>
            <w:r w:rsidR="00432345" w:rsidRPr="007348FA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432345" w:rsidRPr="007348FA">
              <w:rPr>
                <w:rFonts w:asciiTheme="majorBidi" w:hAnsiTheme="majorBidi" w:cstheme="majorBidi"/>
                <w:bCs/>
              </w:rPr>
              <w:t>С</w:t>
            </w:r>
            <w:proofErr w:type="gramEnd"/>
            <w:r w:rsidR="00432345" w:rsidRPr="007348FA">
              <w:rPr>
                <w:rFonts w:asciiTheme="majorBidi" w:hAnsiTheme="majorBidi" w:cstheme="majorBidi"/>
                <w:bCs/>
                <w:lang w:val="kk-KZ"/>
              </w:rPr>
              <w:t>ә</w:t>
            </w:r>
            <w:r w:rsidR="00EE36CE" w:rsidRPr="007348FA">
              <w:rPr>
                <w:rFonts w:asciiTheme="majorBidi" w:hAnsiTheme="majorBidi" w:cstheme="majorBidi"/>
                <w:bCs/>
              </w:rPr>
              <w:t>бит</w:t>
            </w:r>
            <w:r w:rsidR="00EE36CE" w:rsidRPr="007348FA">
              <w:rPr>
                <w:rFonts w:asciiTheme="majorBidi" w:hAnsiTheme="majorBidi" w:cstheme="majorBidi"/>
                <w:bCs/>
                <w:lang w:val="kk-KZ"/>
              </w:rPr>
              <w:t xml:space="preserve">. </w:t>
            </w:r>
            <w:r w:rsidR="00432345" w:rsidRPr="007348FA">
              <w:rPr>
                <w:rFonts w:asciiTheme="majorBidi" w:hAnsiTheme="majorBidi" w:cstheme="majorBidi"/>
                <w:bCs/>
              </w:rPr>
              <w:t xml:space="preserve">Ислам </w:t>
            </w:r>
            <w:proofErr w:type="spellStart"/>
            <w:r w:rsidR="00432345" w:rsidRPr="007348FA">
              <w:rPr>
                <w:rFonts w:asciiTheme="majorBidi" w:hAnsiTheme="majorBidi" w:cstheme="majorBidi"/>
                <w:bCs/>
              </w:rPr>
              <w:t>тарихы</w:t>
            </w:r>
            <w:proofErr w:type="spellEnd"/>
            <w:r w:rsidR="00432345" w:rsidRPr="007348FA">
              <w:rPr>
                <w:rFonts w:asciiTheme="majorBidi" w:hAnsiTheme="majorBidi" w:cstheme="majorBidi"/>
                <w:bCs/>
              </w:rPr>
              <w:t>,</w:t>
            </w:r>
            <w:r w:rsidR="00EE36CE" w:rsidRPr="007348FA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432345" w:rsidRPr="007348FA">
              <w:rPr>
                <w:rFonts w:asciiTheme="majorBidi" w:hAnsiTheme="majorBidi" w:cstheme="majorBidi"/>
                <w:bCs/>
                <w:lang w:val="kk-KZ"/>
              </w:rPr>
              <w:t>Нұрлы әлем</w:t>
            </w:r>
            <w:r w:rsidR="00432345" w:rsidRPr="007348F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="00432345" w:rsidRPr="007348FA">
              <w:rPr>
                <w:rFonts w:asciiTheme="majorBidi" w:hAnsiTheme="majorBidi" w:cstheme="majorBidi"/>
              </w:rPr>
              <w:t>баспасы</w:t>
            </w:r>
            <w:proofErr w:type="spellEnd"/>
            <w:r w:rsidR="00432345" w:rsidRPr="007348FA">
              <w:rPr>
                <w:rFonts w:asciiTheme="majorBidi" w:hAnsiTheme="majorBidi" w:cstheme="majorBidi"/>
              </w:rPr>
              <w:t xml:space="preserve">, </w:t>
            </w:r>
            <w:r w:rsidR="00432345" w:rsidRPr="007348FA">
              <w:rPr>
                <w:rFonts w:asciiTheme="majorBidi" w:hAnsiTheme="majorBidi" w:cstheme="majorBidi"/>
                <w:bCs/>
              </w:rPr>
              <w:t>Алматы 1998</w:t>
            </w:r>
            <w:r w:rsidR="00432345" w:rsidRPr="007348FA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432345" w:rsidRPr="007348FA">
              <w:rPr>
                <w:rFonts w:asciiTheme="majorBidi" w:hAnsiTheme="majorBidi" w:cstheme="majorBidi"/>
                <w:bCs/>
              </w:rPr>
              <w:t>ж.</w:t>
            </w:r>
          </w:p>
          <w:p w:rsidR="00020C17" w:rsidRPr="007348FA" w:rsidRDefault="00020C17" w:rsidP="006C5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tr-TR"/>
              </w:rPr>
              <w:t xml:space="preserve">2. </w:t>
            </w:r>
            <w:r w:rsidR="006C588C" w:rsidRPr="007348FA">
              <w:rPr>
                <w:rFonts w:asciiTheme="majorBidi" w:hAnsiTheme="majorBidi" w:cstheme="majorBidi"/>
              </w:rPr>
              <w:t xml:space="preserve">Василий </w:t>
            </w:r>
            <w:proofErr w:type="spellStart"/>
            <w:r w:rsidR="006C588C" w:rsidRPr="007348FA">
              <w:rPr>
                <w:rFonts w:asciiTheme="majorBidi" w:hAnsiTheme="majorBidi" w:cstheme="majorBidi"/>
              </w:rPr>
              <w:t>Бартольд</w:t>
            </w:r>
            <w:proofErr w:type="spellEnd"/>
            <w:r w:rsidR="006C588C" w:rsidRPr="007348FA">
              <w:rPr>
                <w:rFonts w:asciiTheme="majorBidi" w:hAnsiTheme="majorBidi" w:cstheme="majorBidi"/>
              </w:rPr>
              <w:t>. Ислам. – М.: 2012.</w:t>
            </w:r>
          </w:p>
          <w:p w:rsidR="00020C17" w:rsidRPr="007348FA" w:rsidRDefault="00020C17" w:rsidP="006C5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tr-TR"/>
              </w:rPr>
              <w:t>3.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="00432345" w:rsidRPr="007348FA">
              <w:rPr>
                <w:rFonts w:asciiTheme="majorBidi" w:hAnsiTheme="majorBidi" w:cstheme="majorBidi"/>
                <w:bCs/>
              </w:rPr>
              <w:t>Ирмияе</w:t>
            </w:r>
            <w:proofErr w:type="spellEnd"/>
            <w:r w:rsidR="00432345" w:rsidRPr="007348FA">
              <w:rPr>
                <w:rFonts w:asciiTheme="majorBidi" w:hAnsiTheme="majorBidi" w:cstheme="majorBidi"/>
                <w:bCs/>
                <w:lang w:val="kk-KZ"/>
              </w:rPr>
              <w:t>в</w:t>
            </w:r>
            <w:r w:rsidR="00432345" w:rsidRPr="007348FA">
              <w:rPr>
                <w:rFonts w:asciiTheme="majorBidi" w:hAnsiTheme="majorBidi" w:cstheme="majorBidi"/>
                <w:bCs/>
              </w:rPr>
              <w:t>а Т. Ю., История Мусульманского мира От Халифа</w:t>
            </w:r>
            <w:r w:rsidR="00432345" w:rsidRPr="007348FA">
              <w:rPr>
                <w:rFonts w:asciiTheme="majorBidi" w:hAnsiTheme="majorBidi" w:cstheme="majorBidi"/>
                <w:bCs/>
                <w:lang w:val="kk-KZ"/>
              </w:rPr>
              <w:t>т</w:t>
            </w:r>
            <w:r w:rsidR="00432345" w:rsidRPr="007348FA">
              <w:rPr>
                <w:rFonts w:asciiTheme="majorBidi" w:hAnsiTheme="majorBidi" w:cstheme="majorBidi"/>
                <w:bCs/>
              </w:rPr>
              <w:t xml:space="preserve">а до </w:t>
            </w:r>
            <w:proofErr w:type="spellStart"/>
            <w:r w:rsidR="00432345" w:rsidRPr="007348FA">
              <w:rPr>
                <w:rFonts w:asciiTheme="majorBidi" w:hAnsiTheme="majorBidi" w:cstheme="majorBidi"/>
                <w:bCs/>
              </w:rPr>
              <w:t>Бле</w:t>
            </w:r>
            <w:proofErr w:type="spellEnd"/>
            <w:r w:rsidR="00432345" w:rsidRPr="007348FA">
              <w:rPr>
                <w:rFonts w:asciiTheme="majorBidi" w:hAnsiTheme="majorBidi" w:cstheme="majorBidi"/>
                <w:bCs/>
                <w:lang w:val="kk-KZ"/>
              </w:rPr>
              <w:t>ст</w:t>
            </w:r>
            <w:proofErr w:type="spellStart"/>
            <w:r w:rsidR="00432345" w:rsidRPr="007348FA">
              <w:rPr>
                <w:rFonts w:asciiTheme="majorBidi" w:hAnsiTheme="majorBidi" w:cstheme="majorBidi"/>
                <w:bCs/>
              </w:rPr>
              <w:t>ат</w:t>
            </w:r>
            <w:proofErr w:type="spellEnd"/>
            <w:r w:rsidR="00432345" w:rsidRPr="007348FA">
              <w:rPr>
                <w:rFonts w:asciiTheme="majorBidi" w:hAnsiTheme="majorBidi" w:cstheme="majorBidi"/>
                <w:bCs/>
                <w:lang w:val="kk-KZ"/>
              </w:rPr>
              <w:t>е</w:t>
            </w:r>
            <w:proofErr w:type="spellStart"/>
            <w:r w:rsidR="00432345" w:rsidRPr="007348FA">
              <w:rPr>
                <w:rFonts w:asciiTheme="majorBidi" w:hAnsiTheme="majorBidi" w:cstheme="majorBidi"/>
                <w:bCs/>
              </w:rPr>
              <w:t>льной</w:t>
            </w:r>
            <w:proofErr w:type="spellEnd"/>
            <w:r w:rsidR="00432345" w:rsidRPr="007348FA">
              <w:rPr>
                <w:rFonts w:asciiTheme="majorBidi" w:hAnsiTheme="majorBidi" w:cstheme="majorBidi"/>
                <w:bCs/>
              </w:rPr>
              <w:t xml:space="preserve"> порты, "Урал </w:t>
            </w:r>
            <w:r w:rsidR="00432345" w:rsidRPr="007348FA">
              <w:rPr>
                <w:rFonts w:asciiTheme="majorBidi" w:hAnsiTheme="majorBidi" w:cstheme="majorBidi"/>
                <w:bCs/>
                <w:lang w:val="en-US"/>
              </w:rPr>
              <w:t>LTD</w:t>
            </w:r>
            <w:r w:rsidR="00432345" w:rsidRPr="007348FA">
              <w:rPr>
                <w:rFonts w:asciiTheme="majorBidi" w:hAnsiTheme="majorBidi" w:cstheme="majorBidi"/>
                <w:bCs/>
              </w:rPr>
              <w:t xml:space="preserve">" - </w:t>
            </w:r>
            <w:smartTag w:uri="urn:schemas-microsoft-com:office:smarttags" w:element="metricconverter">
              <w:smartTagPr>
                <w:attr w:name="ProductID" w:val="2000 г"/>
              </w:smartTagPr>
              <w:r w:rsidR="00432345" w:rsidRPr="007348FA">
                <w:rPr>
                  <w:rFonts w:asciiTheme="majorBidi" w:hAnsiTheme="majorBidi" w:cstheme="majorBidi"/>
                  <w:bCs/>
                </w:rPr>
                <w:t>2000 г</w:t>
              </w:r>
            </w:smartTag>
            <w:r w:rsidR="00432345" w:rsidRPr="007348FA">
              <w:rPr>
                <w:rFonts w:asciiTheme="majorBidi" w:hAnsiTheme="majorBidi" w:cstheme="majorBidi"/>
                <w:bCs/>
              </w:rPr>
              <w:t>.</w:t>
            </w:r>
            <w:r w:rsidRPr="007348FA">
              <w:rPr>
                <w:rFonts w:asciiTheme="majorBidi" w:hAnsiTheme="majorBidi" w:cstheme="majorBidi"/>
                <w:lang w:val="tr-TR"/>
              </w:rPr>
              <w:t xml:space="preserve">4. </w:t>
            </w:r>
          </w:p>
          <w:p w:rsidR="00355EB5" w:rsidRPr="007348FA" w:rsidRDefault="00020C17" w:rsidP="00355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</w:rPr>
              <w:t xml:space="preserve">5. </w:t>
            </w:r>
            <w:r w:rsidR="00355EB5" w:rsidRPr="007348FA">
              <w:rPr>
                <w:rFonts w:asciiTheme="majorBidi" w:hAnsiTheme="majorBidi" w:cstheme="majorBidi"/>
              </w:rPr>
              <w:t>Крымский А</w:t>
            </w:r>
            <w:r w:rsidR="00355EB5" w:rsidRPr="007348FA">
              <w:rPr>
                <w:rFonts w:asciiTheme="majorBidi" w:hAnsiTheme="majorBidi" w:cstheme="majorBidi"/>
                <w:lang w:val="kk-KZ"/>
              </w:rPr>
              <w:t>.</w:t>
            </w:r>
            <w:r w:rsidR="00355EB5" w:rsidRPr="007348FA">
              <w:rPr>
                <w:rFonts w:asciiTheme="majorBidi" w:hAnsiTheme="majorBidi" w:cstheme="majorBidi"/>
              </w:rPr>
              <w:t>Е</w:t>
            </w:r>
            <w:r w:rsidR="00355EB5" w:rsidRPr="007348FA">
              <w:rPr>
                <w:rFonts w:asciiTheme="majorBidi" w:hAnsiTheme="majorBidi" w:cstheme="majorBidi"/>
                <w:lang w:val="kk-KZ"/>
              </w:rPr>
              <w:t>.</w:t>
            </w:r>
            <w:r w:rsidR="00355EB5" w:rsidRPr="007348FA">
              <w:rPr>
                <w:rFonts w:asciiTheme="majorBidi" w:hAnsiTheme="majorBidi" w:cstheme="majorBidi"/>
              </w:rPr>
              <w:t xml:space="preserve"> История мусульманства</w:t>
            </w:r>
            <w:r w:rsidR="00355EB5" w:rsidRPr="007348FA">
              <w:rPr>
                <w:rFonts w:asciiTheme="majorBidi" w:hAnsiTheme="majorBidi" w:cstheme="majorBidi"/>
                <w:lang w:val="kk-KZ"/>
              </w:rPr>
              <w:t>.</w:t>
            </w:r>
            <w:r w:rsidR="00355EB5" w:rsidRPr="007348FA">
              <w:rPr>
                <w:rFonts w:asciiTheme="majorBidi" w:hAnsiTheme="majorBidi" w:cstheme="majorBidi"/>
              </w:rPr>
              <w:t xml:space="preserve"> – М</w:t>
            </w:r>
            <w:r w:rsidR="00355EB5" w:rsidRPr="007348FA">
              <w:rPr>
                <w:rFonts w:asciiTheme="majorBidi" w:hAnsiTheme="majorBidi" w:cstheme="majorBidi"/>
                <w:lang w:val="kk-KZ"/>
              </w:rPr>
              <w:t>.:</w:t>
            </w:r>
            <w:r w:rsidR="00355EB5" w:rsidRPr="007348F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355EB5" w:rsidRPr="007348FA">
              <w:rPr>
                <w:rFonts w:asciiTheme="majorBidi" w:hAnsiTheme="majorBidi" w:cstheme="majorBidi"/>
              </w:rPr>
              <w:t>Кучково</w:t>
            </w:r>
            <w:proofErr w:type="spellEnd"/>
            <w:r w:rsidR="00355EB5" w:rsidRPr="007348FA">
              <w:rPr>
                <w:rFonts w:asciiTheme="majorBidi" w:hAnsiTheme="majorBidi" w:cstheme="majorBidi"/>
              </w:rPr>
              <w:t xml:space="preserve"> Поле</w:t>
            </w:r>
            <w:r w:rsidR="00355EB5" w:rsidRPr="007348FA">
              <w:rPr>
                <w:rFonts w:asciiTheme="majorBidi" w:hAnsiTheme="majorBidi" w:cstheme="majorBidi"/>
                <w:lang w:val="kk-KZ"/>
              </w:rPr>
              <w:t>,</w:t>
            </w:r>
            <w:r w:rsidR="00355EB5" w:rsidRPr="007348FA">
              <w:rPr>
                <w:rFonts w:asciiTheme="majorBidi" w:hAnsiTheme="majorBidi" w:cstheme="majorBidi"/>
              </w:rPr>
              <w:t xml:space="preserve"> 2003</w:t>
            </w:r>
            <w:r w:rsidR="00355EB5" w:rsidRPr="007348FA">
              <w:rPr>
                <w:rFonts w:asciiTheme="majorBidi" w:hAnsiTheme="majorBidi" w:cstheme="majorBidi"/>
                <w:lang w:val="kk-KZ"/>
              </w:rPr>
              <w:t>.</w:t>
            </w:r>
            <w:r w:rsidR="00355EB5" w:rsidRPr="007348FA">
              <w:rPr>
                <w:rFonts w:asciiTheme="majorBidi" w:hAnsiTheme="majorBidi" w:cstheme="majorBidi"/>
              </w:rPr>
              <w:t xml:space="preserve"> – С</w:t>
            </w:r>
            <w:r w:rsidR="00355EB5" w:rsidRPr="007348FA">
              <w:rPr>
                <w:rFonts w:asciiTheme="majorBidi" w:hAnsiTheme="majorBidi" w:cstheme="majorBidi"/>
                <w:lang w:val="kk-KZ"/>
              </w:rPr>
              <w:t>.</w:t>
            </w:r>
            <w:r w:rsidR="00355EB5" w:rsidRPr="007348FA">
              <w:rPr>
                <w:rFonts w:asciiTheme="majorBidi" w:hAnsiTheme="majorBidi" w:cstheme="majorBidi"/>
              </w:rPr>
              <w:t xml:space="preserve"> 220-237</w:t>
            </w:r>
            <w:r w:rsidR="00355EB5" w:rsidRPr="007348FA">
              <w:rPr>
                <w:rFonts w:asciiTheme="majorBidi" w:hAnsiTheme="majorBidi" w:cstheme="majorBidi"/>
                <w:lang w:val="kk-KZ"/>
              </w:rPr>
              <w:t>.</w:t>
            </w:r>
          </w:p>
          <w:p w:rsidR="00020C17" w:rsidRPr="007348F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bCs/>
                <w:lang w:val="kk-KZ"/>
              </w:rPr>
              <w:t>Қосымша</w:t>
            </w:r>
          </w:p>
          <w:p w:rsidR="00020C17" w:rsidRPr="007348FA" w:rsidRDefault="00020C17" w:rsidP="002B1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7348FA">
              <w:rPr>
                <w:rFonts w:asciiTheme="majorBidi" w:hAnsiTheme="majorBidi" w:cstheme="majorBidi"/>
                <w:bCs/>
                <w:lang w:val="kk-KZ"/>
              </w:rPr>
              <w:t>1.</w:t>
            </w:r>
            <w:r w:rsidRPr="007348FA">
              <w:rPr>
                <w:rFonts w:asciiTheme="majorBidi" w:hAnsiTheme="majorBidi" w:cstheme="majorBidi"/>
                <w:bCs/>
                <w:lang w:val="uk-UA"/>
              </w:rPr>
              <w:t xml:space="preserve"> 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С. Сейтбеков. </w:t>
            </w:r>
            <w:r w:rsidR="001705E2" w:rsidRPr="007348FA">
              <w:rPr>
                <w:rFonts w:asciiTheme="majorBidi" w:hAnsiTheme="majorBidi" w:cstheme="majorBidi"/>
                <w:lang w:val="kk-KZ"/>
              </w:rPr>
              <w:t xml:space="preserve">Иман негіздері. </w:t>
            </w:r>
            <w:r w:rsidRPr="007348FA">
              <w:rPr>
                <w:rFonts w:asciiTheme="majorBidi" w:hAnsiTheme="majorBidi" w:cstheme="majorBidi"/>
                <w:lang w:val="kk-KZ"/>
              </w:rPr>
              <w:t>– Алматы, 201</w:t>
            </w:r>
            <w:r w:rsidR="002B1FA9" w:rsidRPr="007348FA">
              <w:rPr>
                <w:rFonts w:asciiTheme="majorBidi" w:hAnsiTheme="majorBidi" w:cstheme="majorBidi"/>
                <w:lang w:val="kk-KZ"/>
              </w:rPr>
              <w:t>1</w:t>
            </w:r>
            <w:r w:rsidRPr="007348FA">
              <w:rPr>
                <w:rFonts w:asciiTheme="majorBidi" w:hAnsiTheme="majorBidi" w:cstheme="majorBidi"/>
                <w:bCs/>
                <w:lang w:val="kk-KZ"/>
              </w:rPr>
              <w:t>.</w:t>
            </w:r>
          </w:p>
          <w:p w:rsidR="00B17B8C" w:rsidRPr="007348FA" w:rsidRDefault="00020C17" w:rsidP="00B17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 xml:space="preserve">2. </w:t>
            </w:r>
            <w:r w:rsidR="00B17B8C" w:rsidRPr="007348FA">
              <w:rPr>
                <w:rFonts w:asciiTheme="majorBidi" w:hAnsiTheme="majorBidi" w:cstheme="majorBidi"/>
                <w:lang w:val="kk-KZ"/>
              </w:rPr>
              <w:t>Большаков О. История халифата. - Т</w:t>
            </w:r>
            <w:r w:rsidR="00B17B8C" w:rsidRPr="007348FA">
              <w:rPr>
                <w:rFonts w:asciiTheme="majorBidi" w:hAnsiTheme="majorBidi" w:cstheme="majorBidi"/>
              </w:rPr>
              <w:t xml:space="preserve">. </w:t>
            </w:r>
            <w:r w:rsidR="00B17B8C" w:rsidRPr="007348FA">
              <w:rPr>
                <w:rFonts w:asciiTheme="majorBidi" w:hAnsiTheme="majorBidi" w:cstheme="majorBidi"/>
                <w:lang w:val="kk-KZ"/>
              </w:rPr>
              <w:t xml:space="preserve">І. </w:t>
            </w:r>
            <w:r w:rsidR="00B17B8C" w:rsidRPr="007348FA">
              <w:rPr>
                <w:rFonts w:asciiTheme="majorBidi" w:hAnsiTheme="majorBidi" w:cstheme="majorBidi"/>
              </w:rPr>
              <w:t xml:space="preserve">- </w:t>
            </w:r>
            <w:r w:rsidR="00B17B8C" w:rsidRPr="007348FA">
              <w:rPr>
                <w:rFonts w:asciiTheme="majorBidi" w:hAnsiTheme="majorBidi" w:cstheme="majorBidi"/>
                <w:lang w:val="kk-KZ"/>
              </w:rPr>
              <w:t>Москва</w:t>
            </w:r>
            <w:r w:rsidR="00B17B8C" w:rsidRPr="007348FA">
              <w:rPr>
                <w:rFonts w:asciiTheme="majorBidi" w:hAnsiTheme="majorBidi" w:cstheme="majorBidi"/>
              </w:rPr>
              <w:t xml:space="preserve">, </w:t>
            </w:r>
            <w:r w:rsidR="00B17B8C" w:rsidRPr="007348FA">
              <w:rPr>
                <w:rFonts w:asciiTheme="majorBidi" w:hAnsiTheme="majorBidi" w:cstheme="majorBidi"/>
                <w:lang w:val="kk-KZ"/>
              </w:rPr>
              <w:t>1989.</w:t>
            </w:r>
          </w:p>
          <w:p w:rsidR="00020C17" w:rsidRPr="007348FA" w:rsidRDefault="00020C17" w:rsidP="00D67E40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3. Ислам. Энциклопедический словарь. – М.: Наука, 1991</w:t>
            </w:r>
          </w:p>
          <w:p w:rsidR="00020C17" w:rsidRPr="007348FA" w:rsidRDefault="00020C17" w:rsidP="00D67E40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4. Н.Ж. Байтенова және т.б. Исламдағы секталар мен бағыттар. – Алматы, 2013.</w:t>
            </w:r>
          </w:p>
          <w:p w:rsidR="00020C17" w:rsidRPr="007348FA" w:rsidRDefault="00020C17" w:rsidP="00D67E40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5. М. Легенгаузен. Современные вопросы исламкой мысли. – М.: 2009.</w:t>
            </w:r>
          </w:p>
          <w:p w:rsidR="00020C17" w:rsidRPr="007348FA" w:rsidRDefault="00020C17" w:rsidP="00410009">
            <w:pPr>
              <w:pStyle w:val="a4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sz w:val="24"/>
                <w:szCs w:val="24"/>
                <w:lang w:val="kk-KZ" w:bidi="ar-LY"/>
              </w:rPr>
              <w:t xml:space="preserve"> </w:t>
            </w:r>
            <w:r w:rsidRPr="007348FA">
              <w:rPr>
                <w:rStyle w:val="shorttext"/>
                <w:rFonts w:asciiTheme="majorBidi" w:hAnsiTheme="majorBidi" w:cstheme="majorBidi"/>
                <w:b/>
                <w:lang w:val="kk-KZ"/>
              </w:rPr>
              <w:t xml:space="preserve">Онлайн қолжетімді: 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univer.kaznu.kz сайтында ПОӘК бөлімінде </w:t>
            </w:r>
            <w:r w:rsidR="00410009" w:rsidRPr="007348FA">
              <w:rPr>
                <w:rFonts w:asciiTheme="majorBidi" w:hAnsiTheme="majorBidi" w:cstheme="majorBidi"/>
                <w:lang w:val="kk-KZ"/>
              </w:rPr>
              <w:t>Ислам тарихы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пәніне қатысты қосымша пайдалануға арналған материалдар орналастырылады</w:t>
            </w:r>
          </w:p>
        </w:tc>
      </w:tr>
      <w:tr w:rsidR="00020C17" w:rsidRPr="007348FA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rFonts w:asciiTheme="majorBidi" w:hAnsiTheme="majorBidi" w:cstheme="majorBidi"/>
                <w:b/>
              </w:rPr>
            </w:pPr>
            <w:r w:rsidRPr="007348FA">
              <w:rPr>
                <w:rStyle w:val="shorttext"/>
                <w:rFonts w:asciiTheme="majorBidi" w:hAnsiTheme="majorBidi" w:cstheme="majorBidi"/>
                <w:b/>
                <w:lang w:val="kk-KZ"/>
              </w:rPr>
              <w:t>Курсты ұйымдастыру</w:t>
            </w:r>
          </w:p>
        </w:tc>
        <w:tc>
          <w:tcPr>
            <w:tcW w:w="8186" w:type="dxa"/>
            <w:gridSpan w:val="12"/>
          </w:tcPr>
          <w:p w:rsidR="00020C17" w:rsidRPr="007348FA" w:rsidRDefault="00020C17" w:rsidP="004100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 xml:space="preserve">Бұл курста </w:t>
            </w:r>
            <w:r w:rsidR="00410009" w:rsidRPr="007348FA">
              <w:rPr>
                <w:rFonts w:asciiTheme="majorBidi" w:hAnsiTheme="majorBidi" w:cstheme="majorBidi"/>
                <w:lang w:val="kk-KZ"/>
              </w:rPr>
              <w:t>Ислам дінінің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тарихы және оның қалыптасуы бойынша жалпы теориялық материалдар беріледі, сондықтан осы салада жазылған оқулықтар мен монографияларға ерекше басымдық беріледі. Үй тапсырмалары сіздерге дәріс барысында қарастырылған материалдарды терең түсінуге мүмкіндік береді.</w:t>
            </w:r>
          </w:p>
        </w:tc>
      </w:tr>
      <w:tr w:rsidR="00020C17" w:rsidRPr="007348FA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Theme="majorBidi" w:hAnsiTheme="majorBidi" w:cstheme="majorBidi"/>
                <w:b/>
              </w:rPr>
            </w:pPr>
            <w:r w:rsidRPr="007348FA">
              <w:rPr>
                <w:rStyle w:val="shorttext"/>
                <w:rFonts w:asciiTheme="majorBidi" w:hAnsiTheme="majorBidi" w:cstheme="majorBidi"/>
                <w:b/>
                <w:lang w:val="kk-KZ"/>
              </w:rPr>
              <w:t>Курстың талаптары</w:t>
            </w:r>
          </w:p>
        </w:tc>
        <w:tc>
          <w:tcPr>
            <w:tcW w:w="8186" w:type="dxa"/>
            <w:gridSpan w:val="12"/>
          </w:tcPr>
          <w:p w:rsidR="00020C17" w:rsidRPr="007348FA" w:rsidRDefault="00020C17" w:rsidP="00020C1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Әрбір аудиториялық дәрістерге алдын ала төмендегі кестеге сәйкес дайындалуыңыз қажет. Дайындық аудиториялық дәрісте талқыланатын тақырып қарастырылғанға дейін аяқталуы тиіс</w:t>
            </w:r>
            <w:r w:rsidRPr="007348FA">
              <w:rPr>
                <w:rFonts w:asciiTheme="majorBidi" w:hAnsiTheme="majorBidi" w:cstheme="majorBidi"/>
              </w:rPr>
              <w:t>.</w:t>
            </w:r>
          </w:p>
          <w:p w:rsidR="00020C17" w:rsidRPr="007348FA" w:rsidRDefault="00020C17" w:rsidP="00020C1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Үй тапсырмалары семестр бойына кестеде көрсетілгендей бөлінеді.</w:t>
            </w:r>
          </w:p>
          <w:p w:rsidR="00020C17" w:rsidRPr="007348FA" w:rsidRDefault="00020C17" w:rsidP="00020C1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Үй тапсырмалары бірнеше сұрақтан тұрады және ол сұрақтарға әртүрлі дереккөздерді қарастыру арқылы дайындалу қажет</w:t>
            </w:r>
            <w:r w:rsidRPr="007348FA">
              <w:rPr>
                <w:rFonts w:asciiTheme="majorBidi" w:hAnsiTheme="majorBidi" w:cstheme="majorBidi"/>
              </w:rPr>
              <w:t>.</w:t>
            </w:r>
          </w:p>
          <w:p w:rsidR="00020C17" w:rsidRPr="007348FA" w:rsidRDefault="00020C17" w:rsidP="00020C1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 xml:space="preserve">Семестр бойына сіз нақты тапсырмалардан тұратын өзіндік жұмыстар жүргізесіз және ол барлық тапсырмаларды қоса есептегенде курстың 50 </w:t>
            </w:r>
            <w:r w:rsidRPr="007348FA">
              <w:rPr>
                <w:rFonts w:asciiTheme="majorBidi" w:hAnsiTheme="majorBidi" w:cstheme="majorBidi"/>
              </w:rPr>
              <w:t xml:space="preserve">% </w:t>
            </w:r>
            <w:r w:rsidRPr="007348FA">
              <w:rPr>
                <w:rFonts w:asciiTheme="majorBidi" w:hAnsiTheme="majorBidi" w:cstheme="majorBidi"/>
                <w:lang w:val="kk-KZ"/>
              </w:rPr>
              <w:t>қорытынды бағасын құрайды.</w:t>
            </w:r>
          </w:p>
          <w:p w:rsidR="00020C17" w:rsidRPr="007348FA" w:rsidRDefault="00020C17" w:rsidP="00D67E40">
            <w:pPr>
              <w:tabs>
                <w:tab w:val="left" w:pos="426"/>
              </w:tabs>
              <w:spacing w:after="0" w:line="240" w:lineRule="auto"/>
              <w:ind w:left="34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Үй тапсырмасын орындау барысында төмендегі қағидалар сақталуы тиіс:</w:t>
            </w:r>
          </w:p>
          <w:p w:rsidR="00020C17" w:rsidRPr="007348FA" w:rsidRDefault="00020C17" w:rsidP="00020C17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Theme="majorBidi" w:hAnsiTheme="majorBidi" w:cstheme="majorBidi"/>
              </w:rPr>
            </w:pPr>
            <w:r w:rsidRPr="007348FA">
              <w:rPr>
                <w:rStyle w:val="shorttext"/>
                <w:rFonts w:asciiTheme="majorBidi" w:hAnsiTheme="majorBidi" w:cstheme="majorBidi"/>
                <w:lang w:val="kk-KZ"/>
              </w:rPr>
              <w:t xml:space="preserve">Үй тапсырмалары өз уақытында өткізілуі тиіс. Кешіккен жағдайда </w:t>
            </w:r>
            <w:r w:rsidRPr="007348FA">
              <w:rPr>
                <w:rStyle w:val="shorttext"/>
                <w:rFonts w:asciiTheme="majorBidi" w:hAnsiTheme="majorBidi" w:cstheme="majorBidi"/>
                <w:lang w:val="kk-KZ"/>
              </w:rPr>
              <w:lastRenderedPageBreak/>
              <w:t>қабылданбайды.</w:t>
            </w:r>
          </w:p>
          <w:p w:rsidR="00020C17" w:rsidRPr="007348FA" w:rsidRDefault="00020C17" w:rsidP="00020C17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Style w:val="shorttext"/>
                <w:rFonts w:asciiTheme="majorBidi" w:hAnsiTheme="majorBidi" w:cstheme="majorBidi"/>
                <w:lang w:val="kk-KZ"/>
              </w:rPr>
              <w:t>Үй тапсырмалары талапқа сәйкес рәсімделуі тиіс. А4 ақ қағазда мұқаба, мазмұны, кіріспе, негізгі бөлім (бірнеше бөлімшелерге бөлінуі мүмкін), қорытынды, пайдаланылған әдебиеттер тізімінен тұруы тиіс.</w:t>
            </w:r>
          </w:p>
          <w:p w:rsidR="00020C17" w:rsidRPr="007348FA" w:rsidRDefault="00020C17" w:rsidP="00020C17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Theme="majorBidi" w:hAnsiTheme="majorBidi" w:cstheme="majorBidi"/>
                <w:lang w:val="kk-KZ"/>
              </w:rPr>
            </w:pPr>
            <w:r w:rsidRPr="007348FA">
              <w:rPr>
                <w:rStyle w:val="shorttext"/>
                <w:rFonts w:asciiTheme="majorBidi" w:hAnsiTheme="majorBidi" w:cstheme="majorBidi"/>
                <w:lang w:val="kk-KZ"/>
              </w:rPr>
              <w:t>Үй тапсырмалары дербес орындалуы тиіс. Көшірме (плагиат) жасалған жұмыстар қабылданбайды және ол бағаның едәуір төмендетілуіне себеп болады.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Style w:val="shorttext"/>
                <w:rFonts w:asciiTheme="majorBidi" w:hAnsiTheme="majorBidi" w:cstheme="majorBidi"/>
                <w:lang w:val="kk-KZ"/>
              </w:rPr>
              <w:t xml:space="preserve">Тапсырмалар </w:t>
            </w:r>
            <w:r w:rsidRPr="007348FA">
              <w:rPr>
                <w:rStyle w:val="shorttext"/>
                <w:rFonts w:asciiTheme="majorBidi" w:hAnsiTheme="majorBidi" w:cstheme="majorBidi"/>
              </w:rPr>
              <w:t>компьютер</w:t>
            </w:r>
            <w:r w:rsidRPr="007348FA">
              <w:rPr>
                <w:rStyle w:val="shorttext"/>
                <w:rFonts w:asciiTheme="majorBidi" w:hAnsiTheme="majorBidi" w:cstheme="majorBidi"/>
                <w:lang w:val="kk-KZ"/>
              </w:rPr>
              <w:t>д</w:t>
            </w:r>
            <w:r w:rsidRPr="007348FA">
              <w:rPr>
                <w:rStyle w:val="shorttext"/>
                <w:rFonts w:asciiTheme="majorBidi" w:hAnsiTheme="majorBidi" w:cstheme="majorBidi"/>
              </w:rPr>
              <w:t>е</w:t>
            </w:r>
            <w:r w:rsidRPr="007348FA">
              <w:rPr>
                <w:rStyle w:val="shorttext"/>
                <w:rFonts w:asciiTheme="majorBidi" w:hAnsiTheme="majorBidi" w:cstheme="majorBidi"/>
                <w:lang w:val="kk-KZ"/>
              </w:rPr>
              <w:t xml:space="preserve"> терілуі тиіс.</w:t>
            </w:r>
          </w:p>
        </w:tc>
      </w:tr>
      <w:tr w:rsidR="00020C17" w:rsidRPr="007348FA" w:rsidTr="00D67E40">
        <w:trPr>
          <w:trHeight w:val="258"/>
        </w:trPr>
        <w:tc>
          <w:tcPr>
            <w:tcW w:w="1986" w:type="dxa"/>
            <w:gridSpan w:val="2"/>
            <w:vMerge w:val="restart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Theme="majorBidi" w:hAnsiTheme="majorBidi" w:cstheme="majorBidi"/>
                <w:b/>
              </w:rPr>
            </w:pPr>
            <w:r w:rsidRPr="007348FA">
              <w:rPr>
                <w:rStyle w:val="shorttext"/>
                <w:rFonts w:asciiTheme="majorBidi" w:hAnsiTheme="majorBidi" w:cstheme="majorBidi"/>
                <w:b/>
                <w:lang w:val="kk-KZ"/>
              </w:rPr>
              <w:lastRenderedPageBreak/>
              <w:t>Бағалау саясаты</w:t>
            </w:r>
          </w:p>
        </w:tc>
        <w:tc>
          <w:tcPr>
            <w:tcW w:w="4677" w:type="dxa"/>
            <w:gridSpan w:val="6"/>
          </w:tcPr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Өзіндік жұмыстың сипаттамасы</w:t>
            </w:r>
          </w:p>
        </w:tc>
        <w:tc>
          <w:tcPr>
            <w:tcW w:w="851" w:type="dxa"/>
            <w:gridSpan w:val="2"/>
          </w:tcPr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Барлығы</w:t>
            </w:r>
          </w:p>
        </w:tc>
        <w:tc>
          <w:tcPr>
            <w:tcW w:w="2658" w:type="dxa"/>
            <w:gridSpan w:val="4"/>
          </w:tcPr>
          <w:p w:rsidR="00020C17" w:rsidRPr="007348FA" w:rsidRDefault="00020C17" w:rsidP="00D67E40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Оқыту нәтижелері</w:t>
            </w:r>
          </w:p>
        </w:tc>
      </w:tr>
      <w:tr w:rsidR="00020C17" w:rsidRPr="007348FA" w:rsidTr="00D67E40">
        <w:trPr>
          <w:trHeight w:val="576"/>
        </w:trPr>
        <w:tc>
          <w:tcPr>
            <w:tcW w:w="1986" w:type="dxa"/>
            <w:gridSpan w:val="2"/>
            <w:vMerge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Theme="majorBidi" w:hAnsiTheme="majorBidi" w:cstheme="majorBidi"/>
                <w:b/>
              </w:rPr>
            </w:pPr>
          </w:p>
        </w:tc>
        <w:tc>
          <w:tcPr>
            <w:tcW w:w="4677" w:type="dxa"/>
            <w:gridSpan w:val="6"/>
          </w:tcPr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Үй тапсырмалары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Емтихандар</w:t>
            </w:r>
            <w:r w:rsidRPr="007348FA">
              <w:rPr>
                <w:rFonts w:asciiTheme="majorBidi" w:hAnsiTheme="majorBidi" w:cstheme="majorBidi"/>
              </w:rPr>
              <w:t xml:space="preserve"> 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Қорытынды</w:t>
            </w:r>
          </w:p>
        </w:tc>
        <w:tc>
          <w:tcPr>
            <w:tcW w:w="851" w:type="dxa"/>
            <w:gridSpan w:val="2"/>
          </w:tcPr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50</w:t>
            </w:r>
            <w:r w:rsidRPr="007348FA">
              <w:rPr>
                <w:rFonts w:asciiTheme="majorBidi" w:hAnsiTheme="majorBidi" w:cstheme="majorBidi"/>
              </w:rPr>
              <w:t>%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u w:val="single"/>
              </w:rPr>
            </w:pPr>
            <w:r w:rsidRPr="007348FA">
              <w:rPr>
                <w:rFonts w:asciiTheme="majorBidi" w:hAnsiTheme="majorBidi" w:cstheme="majorBidi"/>
                <w:u w:val="single"/>
              </w:rPr>
              <w:t>40%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100%</w:t>
            </w:r>
          </w:p>
        </w:tc>
        <w:tc>
          <w:tcPr>
            <w:tcW w:w="2658" w:type="dxa"/>
            <w:gridSpan w:val="4"/>
          </w:tcPr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1,2,3</w:t>
            </w:r>
            <w:r w:rsidRPr="007348FA">
              <w:rPr>
                <w:rFonts w:asciiTheme="majorBidi" w:hAnsiTheme="majorBidi" w:cstheme="majorBidi"/>
                <w:lang w:val="kk-KZ"/>
              </w:rPr>
              <w:t>,</w:t>
            </w:r>
            <w:r w:rsidRPr="007348FA">
              <w:rPr>
                <w:rFonts w:asciiTheme="majorBidi" w:hAnsiTheme="majorBidi" w:cstheme="majorBidi"/>
              </w:rPr>
              <w:t>4,5,6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2,3,4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4,5,6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1,2,3,4,5,6</w:t>
            </w:r>
          </w:p>
        </w:tc>
      </w:tr>
      <w:tr w:rsidR="00020C17" w:rsidRPr="007348FA" w:rsidTr="00D67E40">
        <w:tc>
          <w:tcPr>
            <w:tcW w:w="1986" w:type="dxa"/>
            <w:gridSpan w:val="2"/>
            <w:vMerge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Theme="majorBidi" w:hAnsiTheme="majorBidi" w:cstheme="majorBidi"/>
                <w:b/>
              </w:rPr>
            </w:pPr>
          </w:p>
        </w:tc>
        <w:tc>
          <w:tcPr>
            <w:tcW w:w="8186" w:type="dxa"/>
            <w:gridSpan w:val="12"/>
          </w:tcPr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Сіздің қорытынды бағаңыз мына формуламен есептеледі</w:t>
            </w:r>
            <w:r w:rsidRPr="007348FA">
              <w:rPr>
                <w:rFonts w:asciiTheme="majorBidi" w:hAnsiTheme="majorBidi" w:cstheme="majorBidi"/>
              </w:rPr>
              <w:t xml:space="preserve"> 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color w:val="000000"/>
                  </w:rPr>
                  <m:t>Пәннің қорытынды бағасы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ajorBidi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color w:val="000000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Төменде бағаның минималды пайыздық көрсеткіштері берілген</w:t>
            </w:r>
            <w:r w:rsidRPr="007348FA">
              <w:rPr>
                <w:rFonts w:asciiTheme="majorBidi" w:hAnsiTheme="majorBidi" w:cstheme="majorBidi"/>
              </w:rPr>
              <w:t>:</w:t>
            </w:r>
          </w:p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95% - 100%: А</w:t>
            </w:r>
            <w:r w:rsidRPr="007348FA">
              <w:rPr>
                <w:rFonts w:asciiTheme="majorBidi" w:hAnsiTheme="majorBidi" w:cstheme="majorBidi"/>
              </w:rPr>
              <w:tab/>
            </w:r>
            <w:r w:rsidRPr="007348FA">
              <w:rPr>
                <w:rFonts w:asciiTheme="majorBidi" w:hAnsiTheme="majorBidi" w:cstheme="majorBidi"/>
              </w:rPr>
              <w:tab/>
              <w:t>90% - 94%: А-</w:t>
            </w:r>
          </w:p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85% - 89%: В+</w:t>
            </w:r>
            <w:r w:rsidRPr="007348FA">
              <w:rPr>
                <w:rFonts w:asciiTheme="majorBidi" w:hAnsiTheme="majorBidi" w:cstheme="majorBidi"/>
              </w:rPr>
              <w:tab/>
            </w:r>
            <w:r w:rsidRPr="007348FA">
              <w:rPr>
                <w:rFonts w:asciiTheme="majorBidi" w:hAnsiTheme="majorBidi" w:cstheme="majorBidi"/>
              </w:rPr>
              <w:tab/>
              <w:t>80% - 84%: В</w:t>
            </w:r>
            <w:r w:rsidRPr="007348FA">
              <w:rPr>
                <w:rFonts w:asciiTheme="majorBidi" w:hAnsiTheme="majorBidi" w:cstheme="majorBidi"/>
              </w:rPr>
              <w:tab/>
            </w:r>
            <w:r w:rsidRPr="007348FA">
              <w:rPr>
                <w:rFonts w:asciiTheme="majorBidi" w:hAnsiTheme="majorBidi" w:cstheme="majorBidi"/>
              </w:rPr>
              <w:tab/>
            </w:r>
            <w:r w:rsidRPr="007348FA">
              <w:rPr>
                <w:rFonts w:asciiTheme="majorBidi" w:hAnsiTheme="majorBidi" w:cstheme="majorBidi"/>
              </w:rPr>
              <w:tab/>
              <w:t>75% - 79%: В-</w:t>
            </w:r>
          </w:p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>70% - 74%: С+</w:t>
            </w:r>
            <w:r w:rsidRPr="007348FA">
              <w:rPr>
                <w:rFonts w:asciiTheme="majorBidi" w:hAnsiTheme="majorBidi" w:cstheme="majorBidi"/>
              </w:rPr>
              <w:tab/>
            </w:r>
            <w:r w:rsidRPr="007348FA">
              <w:rPr>
                <w:rFonts w:asciiTheme="majorBidi" w:hAnsiTheme="majorBidi" w:cstheme="majorBidi"/>
              </w:rPr>
              <w:tab/>
              <w:t>65% - 69%: С</w:t>
            </w:r>
            <w:r w:rsidRPr="007348FA">
              <w:rPr>
                <w:rFonts w:asciiTheme="majorBidi" w:hAnsiTheme="majorBidi" w:cstheme="majorBidi"/>
              </w:rPr>
              <w:tab/>
            </w:r>
            <w:r w:rsidRPr="007348FA">
              <w:rPr>
                <w:rFonts w:asciiTheme="majorBidi" w:hAnsiTheme="majorBidi" w:cstheme="majorBidi"/>
              </w:rPr>
              <w:tab/>
            </w:r>
            <w:r w:rsidRPr="007348FA">
              <w:rPr>
                <w:rFonts w:asciiTheme="majorBidi" w:hAnsiTheme="majorBidi" w:cstheme="majorBidi"/>
              </w:rPr>
              <w:tab/>
              <w:t>60% - 64%: С-</w:t>
            </w:r>
          </w:p>
          <w:p w:rsidR="00020C17" w:rsidRPr="007348FA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hAnsiTheme="majorBidi" w:cstheme="majorBidi"/>
              </w:rPr>
              <w:t xml:space="preserve">55% - 59%: </w:t>
            </w:r>
            <w:r w:rsidRPr="007348FA">
              <w:rPr>
                <w:rFonts w:asciiTheme="majorBidi" w:hAnsiTheme="majorBidi" w:cstheme="majorBidi"/>
                <w:lang w:val="en-US"/>
              </w:rPr>
              <w:t>D</w:t>
            </w:r>
            <w:r w:rsidRPr="007348FA">
              <w:rPr>
                <w:rFonts w:asciiTheme="majorBidi" w:hAnsiTheme="majorBidi" w:cstheme="majorBidi"/>
              </w:rPr>
              <w:t>+</w:t>
            </w:r>
            <w:r w:rsidRPr="007348FA">
              <w:rPr>
                <w:rFonts w:asciiTheme="majorBidi" w:hAnsiTheme="majorBidi" w:cstheme="majorBidi"/>
              </w:rPr>
              <w:tab/>
            </w:r>
            <w:r w:rsidRPr="007348FA">
              <w:rPr>
                <w:rFonts w:asciiTheme="majorBidi" w:hAnsiTheme="majorBidi" w:cstheme="majorBidi"/>
              </w:rPr>
              <w:tab/>
              <w:t xml:space="preserve">50% - 54%: </w:t>
            </w:r>
            <w:r w:rsidRPr="007348FA">
              <w:rPr>
                <w:rFonts w:asciiTheme="majorBidi" w:hAnsiTheme="majorBidi" w:cstheme="majorBidi"/>
                <w:lang w:val="en-US"/>
              </w:rPr>
              <w:t>D</w:t>
            </w:r>
            <w:r w:rsidRPr="007348FA">
              <w:rPr>
                <w:rFonts w:asciiTheme="majorBidi" w:hAnsiTheme="majorBidi" w:cstheme="majorBidi"/>
              </w:rPr>
              <w:t>-</w:t>
            </w:r>
            <w:r w:rsidRPr="007348FA">
              <w:rPr>
                <w:rFonts w:asciiTheme="majorBidi" w:hAnsiTheme="majorBidi" w:cstheme="majorBidi"/>
              </w:rPr>
              <w:tab/>
            </w:r>
            <w:r w:rsidRPr="007348FA">
              <w:rPr>
                <w:rFonts w:asciiTheme="majorBidi" w:hAnsiTheme="majorBidi" w:cstheme="majorBidi"/>
              </w:rPr>
              <w:tab/>
              <w:t xml:space="preserve">            0% -49%: </w:t>
            </w:r>
            <w:r w:rsidRPr="007348FA">
              <w:rPr>
                <w:rFonts w:asciiTheme="majorBidi" w:hAnsiTheme="majorBidi" w:cstheme="majorBidi"/>
                <w:lang w:val="en-US"/>
              </w:rPr>
              <w:t>F</w:t>
            </w:r>
          </w:p>
        </w:tc>
      </w:tr>
      <w:tr w:rsidR="00020C17" w:rsidRPr="007348FA" w:rsidTr="00D67E40">
        <w:tc>
          <w:tcPr>
            <w:tcW w:w="1986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Пәннің саясаты</w:t>
            </w:r>
          </w:p>
        </w:tc>
        <w:tc>
          <w:tcPr>
            <w:tcW w:w="8186" w:type="dxa"/>
            <w:gridSpan w:val="1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lang w:val="kk-KZ"/>
              </w:rPr>
            </w:pPr>
            <w:r w:rsidRPr="007348FA">
              <w:rPr>
                <w:rFonts w:asciiTheme="majorBidi" w:hAnsiTheme="majorBidi" w:cstheme="majorBidi"/>
                <w:lang w:val="kk-KZ"/>
              </w:rPr>
              <w:t>Үй тапсырмаларының мерзімі университеттің академиялық саясатына сәйкес себепті жағдайларға байланысты ұзартылуы мүмкін</w:t>
            </w:r>
            <w:r w:rsidRPr="007348FA">
              <w:rPr>
                <w:rFonts w:asciiTheme="majorBidi" w:hAnsiTheme="majorBidi" w:cstheme="majorBidi"/>
              </w:rPr>
              <w:t xml:space="preserve"> (</w:t>
            </w:r>
            <w:r w:rsidRPr="007348FA">
              <w:rPr>
                <w:rFonts w:asciiTheme="majorBidi" w:hAnsiTheme="majorBidi" w:cstheme="majorBidi"/>
                <w:lang w:val="kk-KZ"/>
              </w:rPr>
              <w:t>науқастану</w:t>
            </w:r>
            <w:r w:rsidRPr="007348FA">
              <w:rPr>
                <w:rFonts w:asciiTheme="majorBidi" w:hAnsiTheme="majorBidi" w:cstheme="majorBidi"/>
              </w:rPr>
              <w:t xml:space="preserve">, </w:t>
            </w:r>
            <w:r w:rsidRPr="007348FA">
              <w:rPr>
                <w:rFonts w:asciiTheme="majorBidi" w:hAnsiTheme="majorBidi" w:cstheme="majorBidi"/>
                <w:lang w:val="kk-KZ"/>
              </w:rPr>
              <w:t>төтенше жағдайлар</w:t>
            </w:r>
            <w:r w:rsidRPr="007348FA">
              <w:rPr>
                <w:rFonts w:asciiTheme="majorBidi" w:hAnsiTheme="majorBidi" w:cstheme="majorBidi"/>
              </w:rPr>
              <w:t xml:space="preserve">, </w:t>
            </w:r>
            <w:r w:rsidRPr="007348FA">
              <w:rPr>
                <w:rFonts w:asciiTheme="majorBidi" w:hAnsiTheme="majorBidi" w:cstheme="majorBidi"/>
                <w:lang w:val="kk-KZ"/>
              </w:rPr>
              <w:t>апат және т.б.</w:t>
            </w:r>
            <w:r w:rsidRPr="007348FA">
              <w:rPr>
                <w:rFonts w:asciiTheme="majorBidi" w:hAnsiTheme="majorBidi" w:cstheme="majorBidi"/>
              </w:rPr>
              <w:t>)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. Студенттің семинар сабақтарындағы белсенділігі, пікірталастарға қатысып, дәрістерде өз көзқарасын ортаға салып отыруы оны жалпы бағалау барысында ескеріледі. </w:t>
            </w:r>
          </w:p>
        </w:tc>
      </w:tr>
      <w:tr w:rsidR="00020C17" w:rsidRPr="007348FA" w:rsidTr="00D67E40">
        <w:tc>
          <w:tcPr>
            <w:tcW w:w="10172" w:type="dxa"/>
            <w:gridSpan w:val="14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Пәннің кестесі</w:t>
            </w:r>
          </w:p>
        </w:tc>
      </w:tr>
      <w:tr w:rsidR="00020C17" w:rsidRPr="007348FA" w:rsidTr="00D67E40">
        <w:tc>
          <w:tcPr>
            <w:tcW w:w="1419" w:type="dxa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Апталар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Тақырып атауы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Сағат саны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eastAsia="ru-RU"/>
              </w:rPr>
              <w:t>Максим</w:t>
            </w:r>
            <w:proofErr w:type="gramStart"/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.</w:t>
            </w:r>
            <w:proofErr w:type="gramEnd"/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 </w:t>
            </w:r>
            <w:proofErr w:type="gramStart"/>
            <w:r w:rsidRPr="007348FA">
              <w:rPr>
                <w:rFonts w:asciiTheme="majorBidi" w:eastAsia="Times New Roman" w:hAnsiTheme="majorBidi" w:cstheme="majorBidi"/>
                <w:b/>
                <w:lang w:eastAsia="ru-RU"/>
              </w:rPr>
              <w:t>б</w:t>
            </w:r>
            <w:proofErr w:type="gramEnd"/>
            <w:r w:rsidRPr="007348FA">
              <w:rPr>
                <w:rFonts w:asciiTheme="majorBidi" w:eastAsia="Times New Roman" w:hAnsiTheme="majorBidi" w:cstheme="majorBidi"/>
                <w:b/>
                <w:lang w:eastAsia="ru-RU"/>
              </w:rPr>
              <w:t>алл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F77D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eastAsia="ru-RU"/>
              </w:rPr>
              <w:t>Лекция 1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F77DE7" w:rsidRPr="007348FA">
              <w:rPr>
                <w:rFonts w:asciiTheme="majorBidi" w:hAnsiTheme="majorBidi" w:cstheme="majorBidi"/>
                <w:lang w:val="kk-KZ"/>
              </w:rPr>
              <w:t>Ислам тарихының кезеңдік ерекшеліктері және жахилия кезеңі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</w:rPr>
            </w:pPr>
          </w:p>
        </w:tc>
      </w:tr>
      <w:tr w:rsidR="00020C17" w:rsidRPr="007348FA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F77D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eastAsia="ru-RU"/>
              </w:rPr>
              <w:t>Семинар</w:t>
            </w: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 </w:t>
            </w:r>
            <w:r w:rsidR="00F77DE7" w:rsidRPr="007348FA">
              <w:rPr>
                <w:rFonts w:asciiTheme="majorBidi" w:eastAsia="Times New Roman" w:hAnsiTheme="majorBidi" w:cstheme="majorBidi"/>
                <w:bCs/>
                <w:lang w:val="kk-KZ" w:eastAsia="ru-RU"/>
              </w:rPr>
              <w:t>Жахилия арабтарының дә</w:t>
            </w:r>
            <w:proofErr w:type="gramStart"/>
            <w:r w:rsidR="00F77DE7" w:rsidRPr="007348FA">
              <w:rPr>
                <w:rFonts w:asciiTheme="majorBidi" w:eastAsia="Times New Roman" w:hAnsiTheme="majorBidi" w:cstheme="majorBidi"/>
                <w:bCs/>
                <w:lang w:val="kk-KZ" w:eastAsia="ru-RU"/>
              </w:rPr>
              <w:t>ст</w:t>
            </w:r>
            <w:proofErr w:type="gramEnd"/>
            <w:r w:rsidR="00F77DE7" w:rsidRPr="007348FA">
              <w:rPr>
                <w:rFonts w:asciiTheme="majorBidi" w:eastAsia="Times New Roman" w:hAnsiTheme="majorBidi" w:cstheme="majorBidi"/>
                <w:bCs/>
                <w:lang w:val="kk-KZ" w:eastAsia="ru-RU"/>
              </w:rPr>
              <w:t>үрлі танымы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6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556CB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2 </w:t>
            </w:r>
            <w:r w:rsidR="00556CB3" w:rsidRPr="007348FA">
              <w:rPr>
                <w:rFonts w:asciiTheme="majorBidi" w:hAnsiTheme="majorBidi" w:cstheme="majorBidi"/>
                <w:lang w:val="kk-KZ"/>
              </w:rPr>
              <w:t>Мекке дәуірі</w:t>
            </w:r>
            <w:r w:rsidR="009C3682" w:rsidRPr="007348FA">
              <w:rPr>
                <w:rFonts w:asciiTheme="majorBidi" w:hAnsiTheme="majorBidi" w:cstheme="majorBidi"/>
                <w:lang w:val="kk-KZ"/>
              </w:rPr>
              <w:t>. Пайғамбарлыққа дейінгі хаз. Мұхаммедтің өмірі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7348FA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1A17F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FF0000"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Семинар </w:t>
            </w:r>
            <w:r w:rsidR="001A17FC" w:rsidRPr="007348FA">
              <w:rPr>
                <w:rFonts w:asciiTheme="majorBidi" w:eastAsia="Times New Roman" w:hAnsiTheme="majorBidi" w:cstheme="majorBidi"/>
                <w:bCs/>
                <w:lang w:val="kk-KZ" w:eastAsia="ru-RU"/>
              </w:rPr>
              <w:t>Пайғамбарлардың ортақ қасиеті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3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1A17F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FF0000"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Лекция 3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1A17FC" w:rsidRPr="007348FA">
              <w:rPr>
                <w:rFonts w:asciiTheme="majorBidi" w:hAnsiTheme="majorBidi" w:cstheme="majorBidi"/>
                <w:lang w:val="kk-KZ"/>
              </w:rPr>
              <w:t xml:space="preserve">Хаз. Мұхаммедке пайғамбарлықтың келуі.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7348FA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04176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FF0000"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Семинар </w:t>
            </w:r>
            <w:r w:rsidR="00041761" w:rsidRPr="007348FA">
              <w:rPr>
                <w:rFonts w:asciiTheme="majorBidi" w:hAnsiTheme="majorBidi" w:cstheme="majorBidi"/>
                <w:bCs/>
                <w:lang w:val="kk-KZ"/>
              </w:rPr>
              <w:t>Уахи және алғашқы бұйрықтың мәні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</w:tr>
      <w:tr w:rsidR="00020C17" w:rsidRPr="007348FA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D30C2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FF0000"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СОӨЖ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 Ислам </w:t>
            </w:r>
            <w:r w:rsidR="00D30C2E" w:rsidRPr="007348FA">
              <w:rPr>
                <w:rFonts w:asciiTheme="majorBidi" w:hAnsiTheme="majorBidi" w:cstheme="majorBidi"/>
                <w:lang w:val="kk-KZ"/>
              </w:rPr>
              <w:t>тарихындағы алғашқы хижрет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17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4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EE4DCA">
            <w:pPr>
              <w:pStyle w:val="a4"/>
              <w:rPr>
                <w:rFonts w:asciiTheme="majorBidi" w:hAnsiTheme="majorBidi" w:cstheme="majorBidi"/>
                <w:b/>
                <w:color w:val="FF0000"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Лекция 4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EE4DCA" w:rsidRPr="007348FA">
              <w:rPr>
                <w:rFonts w:asciiTheme="majorBidi" w:hAnsiTheme="majorBidi" w:cstheme="majorBidi"/>
                <w:lang w:val="kk-KZ"/>
              </w:rPr>
              <w:t>Мәдина кезеңі. Хижрет. Мәдина келісімі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7348FA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5414D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FF0000"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Семинар </w:t>
            </w:r>
            <w:r w:rsidR="005414D6" w:rsidRPr="007348FA">
              <w:rPr>
                <w:rFonts w:asciiTheme="majorBidi" w:hAnsiTheme="majorBidi" w:cstheme="majorBidi"/>
                <w:lang w:val="kk-KZ"/>
              </w:rPr>
              <w:t xml:space="preserve">Алғашқы мектеп «Суффа сахабалары»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</w:tr>
      <w:tr w:rsidR="00020C17" w:rsidRPr="007348FA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13494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FF0000"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СОӨЖ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 </w:t>
            </w:r>
            <w:r w:rsidR="00134947" w:rsidRPr="007348FA">
              <w:rPr>
                <w:rFonts w:asciiTheme="majorBidi" w:hAnsiTheme="majorBidi" w:cstheme="majorBidi"/>
                <w:lang w:val="kk-KZ"/>
              </w:rPr>
              <w:t>Алғашқы Бәдір соғысы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17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5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7F52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FF0000"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5 </w:t>
            </w:r>
            <w:r w:rsidR="007F524A" w:rsidRPr="007348FA">
              <w:rPr>
                <w:rFonts w:asciiTheme="majorBidi" w:hAnsiTheme="majorBidi" w:cstheme="majorBidi"/>
                <w:lang w:val="kk-KZ"/>
              </w:rPr>
              <w:t>Меккені азат ету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7348FA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BF6B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Семинар </w:t>
            </w:r>
            <w:r w:rsidR="00BF6B17" w:rsidRPr="007348FA">
              <w:rPr>
                <w:rFonts w:asciiTheme="majorBidi" w:eastAsia="Times New Roman" w:hAnsiTheme="majorBidi" w:cstheme="majorBidi"/>
                <w:bCs/>
                <w:lang w:val="kk-KZ" w:eastAsia="ru-RU"/>
              </w:rPr>
              <w:t>Алғашқы мұсылман елшілер. Исламға шақыру хаттары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</w:tr>
      <w:tr w:rsidR="00020C17" w:rsidRPr="007348FA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D350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СОӨЖ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D3506A" w:rsidRPr="007348FA">
              <w:rPr>
                <w:rFonts w:asciiTheme="majorBidi" w:hAnsiTheme="majorBidi" w:cstheme="majorBidi"/>
                <w:lang w:val="kk-KZ"/>
              </w:rPr>
              <w:t>Қоштасу хұтбасы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17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6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3B619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6 </w:t>
            </w:r>
            <w:r w:rsidRPr="007348FA">
              <w:rPr>
                <w:rFonts w:asciiTheme="majorBidi" w:eastAsia="Times New Roman" w:hAnsiTheme="majorBidi" w:cstheme="majorBidi"/>
                <w:lang w:val="kk-KZ" w:eastAsia="ru-RU"/>
              </w:rPr>
              <w:t>Ха</w:t>
            </w:r>
            <w:r w:rsidR="003B6198" w:rsidRPr="007348FA">
              <w:rPr>
                <w:rFonts w:asciiTheme="majorBidi" w:eastAsia="Times New Roman" w:hAnsiTheme="majorBidi" w:cstheme="majorBidi"/>
                <w:lang w:val="kk-KZ" w:eastAsia="ru-RU"/>
              </w:rPr>
              <w:t xml:space="preserve">лифалар дәуірі. Әбу Бәкірдің халифалық кезеңі.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7348FA" w:rsidTr="00D67E40">
        <w:trPr>
          <w:trHeight w:val="516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96003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Семинар </w:t>
            </w:r>
            <w:r w:rsidR="00960032" w:rsidRPr="007348FA">
              <w:rPr>
                <w:rFonts w:asciiTheme="majorBidi" w:eastAsia="Times New Roman" w:hAnsiTheme="majorBidi" w:cstheme="majorBidi"/>
                <w:lang w:val="kk-KZ" w:eastAsia="ru-RU"/>
              </w:rPr>
              <w:t>Әбу Бәкір сыддықтың өмірі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>6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7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C723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7 </w:t>
            </w:r>
            <w:r w:rsidR="00C7236C" w:rsidRPr="007348FA">
              <w:rPr>
                <w:rFonts w:asciiTheme="majorBidi" w:eastAsia="Times New Roman" w:hAnsiTheme="majorBidi" w:cstheme="majorBidi"/>
                <w:lang w:val="kk-KZ" w:eastAsia="ru-RU"/>
              </w:rPr>
              <w:t>Әділетті халиф Омардың кезеңі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7348FA" w:rsidTr="00D67E40">
        <w:trPr>
          <w:trHeight w:val="516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C723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eastAsia="ru-RU"/>
              </w:rPr>
              <w:t>Семинар</w:t>
            </w: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 </w:t>
            </w:r>
            <w:r w:rsidR="00C7236C" w:rsidRPr="007348FA">
              <w:rPr>
                <w:rFonts w:asciiTheme="majorBidi" w:eastAsia="Times New Roman" w:hAnsiTheme="majorBidi" w:cstheme="majorBidi"/>
                <w:lang w:val="kk-KZ" w:eastAsia="ru-RU"/>
              </w:rPr>
              <w:t>Халифа Омардың өмі</w:t>
            </w:r>
            <w:proofErr w:type="gramStart"/>
            <w:r w:rsidR="00C7236C" w:rsidRPr="007348FA">
              <w:rPr>
                <w:rFonts w:asciiTheme="majorBidi" w:eastAsia="Times New Roman" w:hAnsiTheme="majorBidi" w:cstheme="majorBidi"/>
                <w:lang w:val="kk-KZ" w:eastAsia="ru-RU"/>
              </w:rPr>
              <w:t>р</w:t>
            </w:r>
            <w:proofErr w:type="gramEnd"/>
            <w:r w:rsidR="00C7236C" w:rsidRPr="007348FA">
              <w:rPr>
                <w:rFonts w:asciiTheme="majorBidi" w:eastAsia="Times New Roman" w:hAnsiTheme="majorBidi" w:cstheme="majorBidi"/>
                <w:lang w:val="kk-KZ" w:eastAsia="ru-RU"/>
              </w:rPr>
              <w:t>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6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8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985784">
            <w:pPr>
              <w:pStyle w:val="a4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 xml:space="preserve">Лекция 8 </w:t>
            </w:r>
            <w:r w:rsidR="00985784" w:rsidRPr="007348FA">
              <w:rPr>
                <w:rFonts w:asciiTheme="majorBidi" w:hAnsiTheme="majorBidi" w:cstheme="majorBidi"/>
                <w:lang w:val="kk-KZ"/>
              </w:rPr>
              <w:t>Халифа Османның ел басқарған кезі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7348FA" w:rsidTr="00D67E40">
        <w:trPr>
          <w:trHeight w:val="516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985784">
            <w:pPr>
              <w:pStyle w:val="a4"/>
              <w:rPr>
                <w:rFonts w:asciiTheme="majorBidi" w:hAnsiTheme="majorBidi" w:cstheme="majorBidi"/>
                <w:b/>
                <w:lang w:val="kk-KZ"/>
              </w:rPr>
            </w:pPr>
            <w:r w:rsidRPr="007348FA">
              <w:rPr>
                <w:rFonts w:asciiTheme="majorBidi" w:hAnsiTheme="majorBidi" w:cstheme="majorBidi"/>
                <w:b/>
                <w:lang w:val="kk-KZ"/>
              </w:rPr>
              <w:t xml:space="preserve">Семинар </w:t>
            </w:r>
            <w:r w:rsidR="00985784" w:rsidRPr="007348FA">
              <w:rPr>
                <w:rFonts w:asciiTheme="majorBidi" w:hAnsiTheme="majorBidi" w:cstheme="majorBidi"/>
                <w:lang w:val="kk-KZ"/>
              </w:rPr>
              <w:t>Хазірет Османның өмірі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6</w:t>
            </w:r>
          </w:p>
        </w:tc>
      </w:tr>
      <w:tr w:rsidR="00020C17" w:rsidRPr="007348FA" w:rsidTr="00D67E40">
        <w:trPr>
          <w:trHeight w:val="516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D67E40">
            <w:pPr>
              <w:pStyle w:val="a4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 xml:space="preserve">Midterm </w:t>
            </w:r>
            <w:proofErr w:type="spellStart"/>
            <w:r w:rsidRPr="007348FA">
              <w:rPr>
                <w:rFonts w:asciiTheme="majorBidi" w:hAnsiTheme="majorBidi" w:cstheme="majorBidi"/>
                <w:b/>
                <w:lang w:val="en-US"/>
              </w:rPr>
              <w:t>exzamen</w:t>
            </w:r>
            <w:proofErr w:type="spellEnd"/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100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9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4E2F5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9 </w:t>
            </w:r>
            <w:r w:rsidRPr="007348FA">
              <w:rPr>
                <w:rFonts w:asciiTheme="majorBidi" w:hAnsiTheme="majorBidi" w:cstheme="majorBidi"/>
                <w:lang w:val="kk-KZ"/>
              </w:rPr>
              <w:t>Ха</w:t>
            </w:r>
            <w:r w:rsidR="004E2F52" w:rsidRPr="007348FA">
              <w:rPr>
                <w:rFonts w:asciiTheme="majorBidi" w:hAnsiTheme="majorBidi" w:cstheme="majorBidi"/>
                <w:lang w:val="kk-KZ"/>
              </w:rPr>
              <w:t>лифа Алидың халифалық кезеңі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7348FA" w:rsidTr="00D67E40">
        <w:trPr>
          <w:trHeight w:val="321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466E8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Семинар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466E8B" w:rsidRPr="007348FA">
              <w:rPr>
                <w:rFonts w:asciiTheme="majorBidi" w:hAnsiTheme="majorBidi" w:cstheme="majorBidi"/>
                <w:lang w:val="kk-KZ"/>
              </w:rPr>
              <w:t>Хазірет Али ибн Әбу Талибтың өмірі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7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10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C771F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10 </w:t>
            </w:r>
            <w:r w:rsidR="00C771F3" w:rsidRPr="007348FA">
              <w:rPr>
                <w:rFonts w:asciiTheme="majorBidi" w:hAnsiTheme="majorBidi" w:cstheme="majorBidi"/>
                <w:lang w:val="kk-KZ"/>
              </w:rPr>
              <w:t>Әхлі бәйт ұғымы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7348FA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C771F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Семинар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C771F3" w:rsidRPr="007348FA">
              <w:rPr>
                <w:rFonts w:asciiTheme="majorBidi" w:hAnsiTheme="majorBidi" w:cstheme="majorBidi"/>
                <w:lang w:val="kk-KZ"/>
              </w:rPr>
              <w:t xml:space="preserve">Әхлі бәйттің ерекшелігі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7</w:t>
            </w:r>
          </w:p>
        </w:tc>
      </w:tr>
      <w:tr w:rsidR="00020C17" w:rsidRPr="007348FA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AD1E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СОӨЖ </w:t>
            </w:r>
            <w:r w:rsidR="00AD1EEE" w:rsidRPr="007348FA">
              <w:rPr>
                <w:rFonts w:asciiTheme="majorBidi" w:eastAsia="Times New Roman" w:hAnsiTheme="majorBidi" w:cstheme="majorBidi"/>
                <w:bCs/>
                <w:lang w:val="kk-KZ" w:eastAsia="ru-RU"/>
              </w:rPr>
              <w:t>Мұхаммед п</w:t>
            </w:r>
            <w:r w:rsidR="00AD1EEE" w:rsidRPr="007348FA">
              <w:rPr>
                <w:rFonts w:asciiTheme="majorBidi" w:eastAsia="Times New Roman" w:hAnsiTheme="majorBidi" w:cstheme="majorBidi"/>
                <w:lang w:val="kk-KZ" w:eastAsia="ru-RU"/>
              </w:rPr>
              <w:t xml:space="preserve">айғамбар ұрпағы 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17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11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216DE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11 </w:t>
            </w:r>
            <w:r w:rsidR="00216DE0" w:rsidRPr="007348FA">
              <w:rPr>
                <w:rFonts w:asciiTheme="majorBidi" w:eastAsia="Times New Roman" w:hAnsiTheme="majorBidi" w:cstheme="majorBidi"/>
                <w:lang w:val="kk-KZ" w:eastAsia="ru-RU"/>
              </w:rPr>
              <w:t>Омаядтар әулеті билігі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7348FA" w:rsidTr="00D67E40">
        <w:trPr>
          <w:trHeight w:val="759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216DE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Семинар</w:t>
            </w:r>
            <w:r w:rsidRPr="007348F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216DE0" w:rsidRPr="007348FA">
              <w:rPr>
                <w:rFonts w:asciiTheme="majorBidi" w:hAnsiTheme="majorBidi" w:cstheme="majorBidi"/>
                <w:lang w:val="kk-KZ"/>
              </w:rPr>
              <w:t>Омаядтар кезеңінде ислам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7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12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216DE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12 </w:t>
            </w:r>
            <w:r w:rsidR="00216DE0" w:rsidRPr="007348FA">
              <w:rPr>
                <w:rFonts w:asciiTheme="majorBidi" w:eastAsia="Times New Roman" w:hAnsiTheme="majorBidi" w:cstheme="majorBidi"/>
                <w:lang w:val="kk-KZ" w:eastAsia="ru-RU"/>
              </w:rPr>
              <w:t>Аббаситтер әулеті билігі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7348FA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216DE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Семинар </w:t>
            </w:r>
            <w:r w:rsidR="00216DE0" w:rsidRPr="007348FA">
              <w:rPr>
                <w:rFonts w:asciiTheme="majorBidi" w:eastAsia="Times New Roman" w:hAnsiTheme="majorBidi" w:cstheme="majorBidi"/>
                <w:lang w:val="kk-KZ" w:eastAsia="ru-RU"/>
              </w:rPr>
              <w:t>Аббаситтер кезеңінде ислам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7</w:t>
            </w:r>
          </w:p>
        </w:tc>
      </w:tr>
      <w:tr w:rsidR="00020C17" w:rsidRPr="007348FA" w:rsidTr="00D67E40"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AB46A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СОӨЖ </w:t>
            </w:r>
            <w:r w:rsidR="00AB46AD" w:rsidRPr="007348FA">
              <w:rPr>
                <w:rFonts w:asciiTheme="majorBidi" w:eastAsia="Times New Roman" w:hAnsiTheme="majorBidi" w:cstheme="majorBidi"/>
                <w:lang w:val="kk-KZ" w:eastAsia="ru-RU"/>
              </w:rPr>
              <w:t>Ислам дінінің өзге дін өкілдеріне көзқарасы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17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13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E26F1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13 </w:t>
            </w:r>
            <w:r w:rsidR="00E26F1A" w:rsidRPr="007348FA">
              <w:rPr>
                <w:rFonts w:asciiTheme="majorBidi" w:eastAsia="Times New Roman" w:hAnsiTheme="majorBidi" w:cstheme="majorBidi"/>
                <w:bCs/>
                <w:lang w:val="kk-KZ" w:eastAsia="ru-RU"/>
              </w:rPr>
              <w:t>Ислам дініндегі толеранттылық негіздері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7348FA" w:rsidTr="00D67E40">
        <w:trPr>
          <w:trHeight w:val="516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B14B5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Семинар </w:t>
            </w:r>
            <w:r w:rsidR="00B14B55" w:rsidRPr="007348FA">
              <w:rPr>
                <w:rFonts w:asciiTheme="majorBidi" w:eastAsia="Times New Roman" w:hAnsiTheme="majorBidi" w:cstheme="majorBidi"/>
                <w:lang w:val="kk-KZ" w:eastAsia="ru-RU"/>
              </w:rPr>
              <w:t>Ислам дінінде кешірімділіктің орны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7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14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E9476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14 </w:t>
            </w:r>
            <w:r w:rsidR="00E94762" w:rsidRPr="007348FA">
              <w:rPr>
                <w:rFonts w:asciiTheme="majorBidi" w:eastAsia="Times New Roman" w:hAnsiTheme="majorBidi" w:cstheme="majorBidi"/>
                <w:lang w:val="kk-KZ" w:eastAsia="ru-RU"/>
              </w:rPr>
              <w:t>Ислам дінінің білімге көзқарасы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7348FA" w:rsidTr="00D67E40">
        <w:trPr>
          <w:trHeight w:val="759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E9476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Семинар </w:t>
            </w:r>
            <w:r w:rsidR="00E94762" w:rsidRPr="007348FA">
              <w:rPr>
                <w:rFonts w:asciiTheme="majorBidi" w:eastAsia="Times New Roman" w:hAnsiTheme="majorBidi" w:cstheme="majorBidi"/>
                <w:lang w:val="kk-KZ" w:eastAsia="ru-RU"/>
              </w:rPr>
              <w:t>Тарихта мұсылман ойшылдар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7</w:t>
            </w:r>
          </w:p>
        </w:tc>
      </w:tr>
      <w:tr w:rsidR="00020C17" w:rsidRPr="007348FA" w:rsidTr="00D67E40">
        <w:trPr>
          <w:trHeight w:val="759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EA2BB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СОӨЖ </w:t>
            </w:r>
            <w:r w:rsidR="00E94762" w:rsidRPr="007348FA">
              <w:rPr>
                <w:rFonts w:asciiTheme="majorBidi" w:eastAsia="Times New Roman" w:hAnsiTheme="majorBidi" w:cstheme="majorBidi"/>
                <w:lang w:val="kk-KZ" w:eastAsia="ru-RU"/>
              </w:rPr>
              <w:t xml:space="preserve">Қазақ </w:t>
            </w:r>
            <w:r w:rsidR="00EA2BB4" w:rsidRPr="007348FA">
              <w:rPr>
                <w:rFonts w:asciiTheme="majorBidi" w:eastAsia="Times New Roman" w:hAnsiTheme="majorBidi" w:cstheme="majorBidi"/>
                <w:lang w:val="kk-KZ" w:eastAsia="ru-RU"/>
              </w:rPr>
              <w:t>дәстүрі және ислам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17</w:t>
            </w:r>
          </w:p>
        </w:tc>
      </w:tr>
      <w:tr w:rsidR="00020C17" w:rsidRPr="007348FA" w:rsidTr="00D67E40">
        <w:tc>
          <w:tcPr>
            <w:tcW w:w="1419" w:type="dxa"/>
            <w:vMerge w:val="restart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15</w:t>
            </w:r>
          </w:p>
        </w:tc>
        <w:tc>
          <w:tcPr>
            <w:tcW w:w="4677" w:type="dxa"/>
            <w:gridSpan w:val="5"/>
          </w:tcPr>
          <w:p w:rsidR="00020C17" w:rsidRPr="007348FA" w:rsidRDefault="00020C17" w:rsidP="00E9476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Лекция 15 </w:t>
            </w:r>
            <w:r w:rsidRPr="007348FA">
              <w:rPr>
                <w:rFonts w:asciiTheme="majorBidi" w:eastAsia="Times New Roman" w:hAnsiTheme="majorBidi" w:cstheme="majorBidi"/>
                <w:lang w:val="kk-KZ" w:eastAsia="ru-RU"/>
              </w:rPr>
              <w:t>Қазақстан</w:t>
            </w:r>
            <w:r w:rsidR="00E94762" w:rsidRPr="007348FA">
              <w:rPr>
                <w:rFonts w:asciiTheme="majorBidi" w:eastAsia="Times New Roman" w:hAnsiTheme="majorBidi" w:cstheme="majorBidi"/>
                <w:lang w:val="kk-KZ" w:eastAsia="ru-RU"/>
              </w:rPr>
              <w:t>да</w:t>
            </w:r>
            <w:r w:rsidRPr="007348FA">
              <w:rPr>
                <w:rFonts w:asciiTheme="majorBidi" w:eastAsia="Times New Roman" w:hAnsiTheme="majorBidi" w:cstheme="majorBidi"/>
                <w:lang w:val="kk-KZ" w:eastAsia="ru-RU"/>
              </w:rPr>
              <w:t xml:space="preserve"> </w:t>
            </w:r>
            <w:r w:rsidR="00E94762" w:rsidRPr="007348FA">
              <w:rPr>
                <w:rFonts w:asciiTheme="majorBidi" w:eastAsia="Times New Roman" w:hAnsiTheme="majorBidi" w:cstheme="majorBidi"/>
                <w:lang w:val="kk-KZ" w:eastAsia="ru-RU"/>
              </w:rPr>
              <w:t xml:space="preserve">сунниттік пен </w:t>
            </w:r>
            <w:r w:rsidRPr="007348FA">
              <w:rPr>
                <w:rFonts w:asciiTheme="majorBidi" w:eastAsia="Times New Roman" w:hAnsiTheme="majorBidi" w:cstheme="majorBidi"/>
                <w:lang w:val="kk-KZ" w:eastAsia="ru-RU"/>
              </w:rPr>
              <w:t>ханафи мазхабын</w:t>
            </w:r>
            <w:r w:rsidR="00E94762" w:rsidRPr="007348FA">
              <w:rPr>
                <w:rFonts w:asciiTheme="majorBidi" w:eastAsia="Times New Roman" w:hAnsiTheme="majorBidi" w:cstheme="majorBidi"/>
                <w:lang w:val="kk-KZ" w:eastAsia="ru-RU"/>
              </w:rPr>
              <w:t>ың алатын орны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020C17" w:rsidRPr="007348FA" w:rsidTr="00D67E40">
        <w:trPr>
          <w:trHeight w:val="516"/>
        </w:trPr>
        <w:tc>
          <w:tcPr>
            <w:tcW w:w="1419" w:type="dxa"/>
            <w:vMerge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7348FA" w:rsidRDefault="00020C17" w:rsidP="00E9476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 xml:space="preserve">Семинар </w:t>
            </w:r>
            <w:r w:rsidRPr="007348FA">
              <w:rPr>
                <w:rFonts w:asciiTheme="majorBidi" w:eastAsia="Times New Roman" w:hAnsiTheme="majorBidi" w:cstheme="majorBidi"/>
                <w:lang w:val="kk-KZ" w:eastAsia="ru-RU"/>
              </w:rPr>
              <w:t>Ханафи мазхабы</w:t>
            </w:r>
            <w:r w:rsidR="00E94762" w:rsidRPr="007348FA">
              <w:rPr>
                <w:rFonts w:asciiTheme="majorBidi" w:eastAsia="Times New Roman" w:hAnsiTheme="majorBidi" w:cstheme="majorBidi"/>
                <w:lang w:val="kk-KZ" w:eastAsia="ru-RU"/>
              </w:rPr>
              <w:t xml:space="preserve"> тарихы мен ерекшеліктері</w:t>
            </w:r>
          </w:p>
        </w:tc>
        <w:tc>
          <w:tcPr>
            <w:tcW w:w="1843" w:type="dxa"/>
            <w:gridSpan w:val="6"/>
          </w:tcPr>
          <w:p w:rsidR="00020C17" w:rsidRPr="007348FA" w:rsidRDefault="00020C17" w:rsidP="00D67E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kk-KZ" w:eastAsia="ru-RU"/>
              </w:rPr>
            </w:pPr>
            <w:r w:rsidRPr="007348FA">
              <w:rPr>
                <w:rFonts w:asciiTheme="majorBidi" w:eastAsia="Times New Roman" w:hAnsiTheme="majorBidi" w:cstheme="majorBidi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7348F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7348FA">
              <w:rPr>
                <w:rFonts w:asciiTheme="majorBidi" w:hAnsiTheme="majorBidi" w:cstheme="majorBidi"/>
                <w:b/>
                <w:lang w:val="en-US"/>
              </w:rPr>
              <w:t>7</w:t>
            </w:r>
          </w:p>
        </w:tc>
      </w:tr>
    </w:tbl>
    <w:p w:rsidR="00020C17" w:rsidRPr="007348FA" w:rsidRDefault="00020C17" w:rsidP="00020C1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p w:rsidR="000530E4" w:rsidRPr="000530E4" w:rsidRDefault="000530E4" w:rsidP="000530E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0530E4">
        <w:rPr>
          <w:rFonts w:asciiTheme="majorBidi" w:hAnsiTheme="majorBidi" w:cstheme="majorBidi"/>
          <w:sz w:val="24"/>
          <w:szCs w:val="24"/>
          <w:lang w:val="kk-KZ"/>
        </w:rPr>
        <w:t>Кафедра мәжілісінде қарастырылды</w:t>
      </w:r>
    </w:p>
    <w:p w:rsidR="000530E4" w:rsidRPr="000530E4" w:rsidRDefault="000530E4" w:rsidP="000530E4">
      <w:pPr>
        <w:spacing w:after="0" w:line="360" w:lineRule="auto"/>
        <w:jc w:val="both"/>
        <w:rPr>
          <w:rFonts w:asciiTheme="majorBidi" w:hAnsiTheme="majorBidi" w:cstheme="majorBidi"/>
          <w:bCs/>
          <w:i/>
          <w:iCs/>
          <w:sz w:val="24"/>
          <w:szCs w:val="24"/>
          <w:lang w:val="kk-KZ"/>
        </w:rPr>
      </w:pPr>
      <w:r w:rsidRPr="000530E4">
        <w:rPr>
          <w:rFonts w:asciiTheme="majorBidi" w:hAnsiTheme="majorBidi" w:cstheme="majorBidi"/>
          <w:i/>
          <w:sz w:val="24"/>
          <w:szCs w:val="24"/>
          <w:lang w:val="kk-KZ"/>
        </w:rPr>
        <w:t>№1 « хаттама «2</w:t>
      </w:r>
      <w:r w:rsidRPr="000530E4">
        <w:rPr>
          <w:rFonts w:asciiTheme="majorBidi" w:hAnsiTheme="majorBidi" w:cstheme="majorBidi"/>
          <w:i/>
          <w:sz w:val="24"/>
          <w:szCs w:val="24"/>
        </w:rPr>
        <w:t>4</w:t>
      </w:r>
      <w:r w:rsidRPr="000530E4">
        <w:rPr>
          <w:rFonts w:asciiTheme="majorBidi" w:hAnsiTheme="majorBidi" w:cstheme="majorBidi"/>
          <w:i/>
          <w:sz w:val="24"/>
          <w:szCs w:val="24"/>
          <w:lang w:val="kk-KZ"/>
        </w:rPr>
        <w:t>» тамыз  2016ж.</w:t>
      </w:r>
    </w:p>
    <w:p w:rsidR="000530E4" w:rsidRDefault="000530E4" w:rsidP="00020C1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</w:p>
    <w:p w:rsidR="00020C17" w:rsidRPr="007348FA" w:rsidRDefault="00020C17" w:rsidP="00020C1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7348FA">
        <w:rPr>
          <w:rFonts w:asciiTheme="majorBidi" w:hAnsiTheme="majorBidi" w:cstheme="majorBidi"/>
          <w:sz w:val="24"/>
          <w:szCs w:val="24"/>
          <w:lang w:val="kk-KZ"/>
        </w:rPr>
        <w:t>Ф</w:t>
      </w:r>
      <w:proofErr w:type="spellStart"/>
      <w:r w:rsidRPr="007348FA">
        <w:rPr>
          <w:rFonts w:asciiTheme="majorBidi" w:hAnsiTheme="majorBidi" w:cstheme="majorBidi"/>
          <w:sz w:val="24"/>
          <w:szCs w:val="24"/>
        </w:rPr>
        <w:t>акультет</w:t>
      </w:r>
      <w:proofErr w:type="spellEnd"/>
      <w:r w:rsidRPr="007348FA">
        <w:rPr>
          <w:rFonts w:asciiTheme="majorBidi" w:hAnsiTheme="majorBidi" w:cstheme="majorBidi"/>
          <w:sz w:val="24"/>
          <w:szCs w:val="24"/>
          <w:lang w:val="kk-KZ"/>
        </w:rPr>
        <w:t xml:space="preserve"> деканы</w:t>
      </w:r>
      <w:r w:rsidRPr="007348FA">
        <w:rPr>
          <w:rFonts w:asciiTheme="majorBidi" w:hAnsiTheme="majorBidi" w:cstheme="majorBidi"/>
          <w:sz w:val="24"/>
          <w:szCs w:val="24"/>
        </w:rPr>
        <w:tab/>
      </w:r>
      <w:r w:rsidRPr="007348FA">
        <w:rPr>
          <w:rFonts w:asciiTheme="majorBidi" w:hAnsiTheme="majorBidi" w:cstheme="majorBidi"/>
          <w:sz w:val="24"/>
          <w:szCs w:val="24"/>
        </w:rPr>
        <w:tab/>
      </w:r>
      <w:r w:rsidRPr="007348FA">
        <w:rPr>
          <w:rFonts w:asciiTheme="majorBidi" w:hAnsiTheme="majorBidi" w:cstheme="majorBidi"/>
          <w:sz w:val="24"/>
          <w:szCs w:val="24"/>
        </w:rPr>
        <w:tab/>
      </w:r>
      <w:r w:rsidRPr="007348FA">
        <w:rPr>
          <w:rFonts w:asciiTheme="majorBidi" w:hAnsiTheme="majorBidi" w:cstheme="majorBidi"/>
          <w:sz w:val="24"/>
          <w:szCs w:val="24"/>
        </w:rPr>
        <w:tab/>
      </w:r>
      <w:r w:rsidRPr="007348FA">
        <w:rPr>
          <w:rFonts w:asciiTheme="majorBidi" w:hAnsiTheme="majorBidi" w:cstheme="majorBidi"/>
          <w:sz w:val="24"/>
          <w:szCs w:val="24"/>
        </w:rPr>
        <w:tab/>
      </w:r>
      <w:r w:rsidRPr="007348FA">
        <w:rPr>
          <w:rFonts w:asciiTheme="majorBidi" w:hAnsiTheme="majorBidi" w:cstheme="majorBidi"/>
          <w:sz w:val="24"/>
          <w:szCs w:val="24"/>
          <w:lang w:val="kk-KZ"/>
        </w:rPr>
        <w:t>Масалимова А.Р.</w:t>
      </w:r>
    </w:p>
    <w:p w:rsidR="00020C17" w:rsidRPr="007348FA" w:rsidRDefault="00020C17" w:rsidP="00020C1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7348FA">
        <w:rPr>
          <w:rFonts w:asciiTheme="majorBidi" w:hAnsiTheme="majorBidi" w:cstheme="majorBidi"/>
          <w:sz w:val="24"/>
          <w:szCs w:val="24"/>
          <w:lang w:val="kk-KZ"/>
        </w:rPr>
        <w:t>Әдістемелік бюро төрайымы</w:t>
      </w:r>
      <w:r w:rsidRPr="007348FA">
        <w:rPr>
          <w:rFonts w:asciiTheme="majorBidi" w:hAnsiTheme="majorBidi" w:cstheme="majorBidi"/>
          <w:sz w:val="24"/>
          <w:szCs w:val="24"/>
          <w:lang w:val="kk-KZ"/>
        </w:rPr>
        <w:tab/>
      </w:r>
      <w:r w:rsidRPr="007348FA">
        <w:rPr>
          <w:rFonts w:asciiTheme="majorBidi" w:hAnsiTheme="majorBidi" w:cstheme="majorBidi"/>
          <w:sz w:val="24"/>
          <w:szCs w:val="24"/>
          <w:lang w:val="kk-KZ"/>
        </w:rPr>
        <w:tab/>
      </w:r>
      <w:r w:rsidRPr="007348FA">
        <w:rPr>
          <w:rFonts w:asciiTheme="majorBidi" w:hAnsiTheme="majorBidi" w:cstheme="majorBidi"/>
          <w:sz w:val="24"/>
          <w:szCs w:val="24"/>
          <w:lang w:val="kk-KZ"/>
        </w:rPr>
        <w:tab/>
        <w:t>Жұбаназарова Н.С.</w:t>
      </w:r>
    </w:p>
    <w:p w:rsidR="00E924A5" w:rsidRPr="007348FA" w:rsidRDefault="00020C17" w:rsidP="00E924A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7348FA">
        <w:rPr>
          <w:rFonts w:asciiTheme="majorBidi" w:hAnsiTheme="majorBidi" w:cstheme="majorBidi"/>
          <w:sz w:val="24"/>
          <w:szCs w:val="24"/>
          <w:lang w:val="kk-KZ"/>
        </w:rPr>
        <w:t>Кафедра меңгерушісі</w:t>
      </w:r>
      <w:r w:rsidRPr="007348FA">
        <w:rPr>
          <w:rFonts w:asciiTheme="majorBidi" w:hAnsiTheme="majorBidi" w:cstheme="majorBidi"/>
          <w:sz w:val="24"/>
          <w:szCs w:val="24"/>
        </w:rPr>
        <w:tab/>
      </w:r>
      <w:r w:rsidRPr="007348FA">
        <w:rPr>
          <w:rFonts w:asciiTheme="majorBidi" w:hAnsiTheme="majorBidi" w:cstheme="majorBidi"/>
          <w:sz w:val="24"/>
          <w:szCs w:val="24"/>
        </w:rPr>
        <w:tab/>
      </w:r>
      <w:r w:rsidRPr="007348FA">
        <w:rPr>
          <w:rFonts w:asciiTheme="majorBidi" w:hAnsiTheme="majorBidi" w:cstheme="majorBidi"/>
          <w:sz w:val="24"/>
          <w:szCs w:val="24"/>
        </w:rPr>
        <w:tab/>
      </w:r>
      <w:r w:rsidRPr="007348FA">
        <w:rPr>
          <w:rFonts w:asciiTheme="majorBidi" w:hAnsiTheme="majorBidi" w:cstheme="majorBidi"/>
          <w:sz w:val="24"/>
          <w:szCs w:val="24"/>
        </w:rPr>
        <w:tab/>
      </w:r>
      <w:r w:rsidR="00E924A5" w:rsidRPr="007348FA">
        <w:rPr>
          <w:rFonts w:asciiTheme="majorBidi" w:hAnsiTheme="majorBidi" w:cstheme="majorBidi"/>
          <w:sz w:val="24"/>
          <w:szCs w:val="24"/>
          <w:lang w:val="kk-KZ"/>
        </w:rPr>
        <w:t xml:space="preserve">Құрманалиева А.Д. </w:t>
      </w:r>
    </w:p>
    <w:p w:rsidR="00020C17" w:rsidRPr="007348FA" w:rsidRDefault="000530E4" w:rsidP="000530E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Дәріс оқушы</w:t>
      </w:r>
      <w:r w:rsidR="00020C17" w:rsidRPr="000530E4">
        <w:rPr>
          <w:rFonts w:asciiTheme="majorBidi" w:hAnsiTheme="majorBidi" w:cstheme="majorBidi"/>
          <w:sz w:val="24"/>
          <w:szCs w:val="24"/>
          <w:lang w:val="kk-KZ"/>
        </w:rPr>
        <w:tab/>
      </w:r>
      <w:r w:rsidR="00020C17" w:rsidRPr="000530E4">
        <w:rPr>
          <w:rFonts w:asciiTheme="majorBidi" w:hAnsiTheme="majorBidi" w:cstheme="majorBidi"/>
          <w:sz w:val="24"/>
          <w:szCs w:val="24"/>
          <w:lang w:val="kk-KZ"/>
        </w:rPr>
        <w:tab/>
      </w:r>
      <w:r w:rsidR="00020C17" w:rsidRPr="000530E4">
        <w:rPr>
          <w:rFonts w:asciiTheme="majorBidi" w:hAnsiTheme="majorBidi" w:cstheme="majorBidi"/>
          <w:sz w:val="24"/>
          <w:szCs w:val="24"/>
          <w:lang w:val="kk-KZ"/>
        </w:rPr>
        <w:tab/>
      </w:r>
      <w:r w:rsidR="00020C17" w:rsidRPr="000530E4">
        <w:rPr>
          <w:rFonts w:asciiTheme="majorBidi" w:hAnsiTheme="majorBidi" w:cstheme="majorBidi"/>
          <w:sz w:val="24"/>
          <w:szCs w:val="24"/>
          <w:lang w:val="kk-KZ"/>
        </w:rPr>
        <w:tab/>
      </w:r>
      <w:r w:rsidR="00020C17" w:rsidRPr="007348FA">
        <w:rPr>
          <w:rFonts w:asciiTheme="majorBidi" w:hAnsiTheme="majorBidi" w:cstheme="majorBidi"/>
          <w:sz w:val="24"/>
          <w:szCs w:val="24"/>
          <w:lang w:val="kk-KZ"/>
        </w:rPr>
        <w:tab/>
      </w:r>
      <w:r w:rsidR="00020C17" w:rsidRPr="007348FA">
        <w:rPr>
          <w:rFonts w:asciiTheme="majorBidi" w:hAnsiTheme="majorBidi" w:cstheme="majorBidi"/>
          <w:sz w:val="24"/>
          <w:szCs w:val="24"/>
          <w:lang w:val="kk-KZ"/>
        </w:rPr>
        <w:tab/>
      </w:r>
      <w:r w:rsidR="00E924A5" w:rsidRPr="007348FA">
        <w:rPr>
          <w:rFonts w:asciiTheme="majorBidi" w:hAnsiTheme="majorBidi" w:cstheme="majorBidi"/>
          <w:sz w:val="24"/>
          <w:szCs w:val="24"/>
          <w:lang w:val="kk-KZ"/>
        </w:rPr>
        <w:t>Бағашаров Қ.С</w:t>
      </w:r>
      <w:r w:rsidR="00020C17" w:rsidRPr="007348FA">
        <w:rPr>
          <w:rFonts w:asciiTheme="majorBidi" w:hAnsiTheme="majorBidi" w:cstheme="majorBidi"/>
          <w:sz w:val="24"/>
          <w:szCs w:val="24"/>
          <w:lang w:val="kk-KZ"/>
        </w:rPr>
        <w:t>.</w:t>
      </w:r>
    </w:p>
    <w:p w:rsidR="00020C17" w:rsidRPr="000530E4" w:rsidRDefault="00020C17">
      <w:pPr>
        <w:rPr>
          <w:rFonts w:asciiTheme="majorBidi" w:hAnsiTheme="majorBidi" w:cstheme="majorBidi"/>
          <w:lang w:val="kk-KZ"/>
        </w:rPr>
      </w:pPr>
    </w:p>
    <w:sectPr w:rsidR="00020C17" w:rsidRPr="000530E4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17"/>
    <w:rsid w:val="00020C17"/>
    <w:rsid w:val="00041761"/>
    <w:rsid w:val="000530E4"/>
    <w:rsid w:val="00134947"/>
    <w:rsid w:val="001705E2"/>
    <w:rsid w:val="001A17FC"/>
    <w:rsid w:val="001F23C3"/>
    <w:rsid w:val="00216DE0"/>
    <w:rsid w:val="002222A9"/>
    <w:rsid w:val="002B1FA9"/>
    <w:rsid w:val="00355EB5"/>
    <w:rsid w:val="003B6198"/>
    <w:rsid w:val="00410009"/>
    <w:rsid w:val="00416B87"/>
    <w:rsid w:val="00430D7A"/>
    <w:rsid w:val="00432345"/>
    <w:rsid w:val="00466E8B"/>
    <w:rsid w:val="004E2F52"/>
    <w:rsid w:val="005414D6"/>
    <w:rsid w:val="00556CB3"/>
    <w:rsid w:val="005F706F"/>
    <w:rsid w:val="00644964"/>
    <w:rsid w:val="0066215E"/>
    <w:rsid w:val="006C588C"/>
    <w:rsid w:val="00730631"/>
    <w:rsid w:val="007348FA"/>
    <w:rsid w:val="007B66F6"/>
    <w:rsid w:val="007C7415"/>
    <w:rsid w:val="007F524A"/>
    <w:rsid w:val="00886939"/>
    <w:rsid w:val="00887D5A"/>
    <w:rsid w:val="008B1A30"/>
    <w:rsid w:val="008F653E"/>
    <w:rsid w:val="00947BAA"/>
    <w:rsid w:val="0095422B"/>
    <w:rsid w:val="00960032"/>
    <w:rsid w:val="00985784"/>
    <w:rsid w:val="009C3682"/>
    <w:rsid w:val="00A37AA6"/>
    <w:rsid w:val="00AB46AD"/>
    <w:rsid w:val="00AD1EEE"/>
    <w:rsid w:val="00B14B55"/>
    <w:rsid w:val="00B17B8C"/>
    <w:rsid w:val="00BD72FD"/>
    <w:rsid w:val="00BF6B17"/>
    <w:rsid w:val="00C7236C"/>
    <w:rsid w:val="00C771F3"/>
    <w:rsid w:val="00CC4AAB"/>
    <w:rsid w:val="00D16242"/>
    <w:rsid w:val="00D30C2E"/>
    <w:rsid w:val="00D3506A"/>
    <w:rsid w:val="00D63FDD"/>
    <w:rsid w:val="00DF3D45"/>
    <w:rsid w:val="00E26F1A"/>
    <w:rsid w:val="00E3360C"/>
    <w:rsid w:val="00E924A5"/>
    <w:rsid w:val="00E94762"/>
    <w:rsid w:val="00EA2BB4"/>
    <w:rsid w:val="00EE36CE"/>
    <w:rsid w:val="00EE4DCA"/>
    <w:rsid w:val="00F435B7"/>
    <w:rsid w:val="00F7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020C17"/>
  </w:style>
  <w:style w:type="paragraph" w:styleId="a3">
    <w:name w:val="List Paragraph"/>
    <w:basedOn w:val="a"/>
    <w:uiPriority w:val="34"/>
    <w:qFormat/>
    <w:rsid w:val="00020C17"/>
    <w:pPr>
      <w:ind w:left="720"/>
      <w:contextualSpacing/>
    </w:pPr>
  </w:style>
  <w:style w:type="paragraph" w:styleId="a4">
    <w:name w:val="No Spacing"/>
    <w:link w:val="a5"/>
    <w:uiPriority w:val="1"/>
    <w:qFormat/>
    <w:rsid w:val="00020C17"/>
    <w:pPr>
      <w:spacing w:after="0" w:line="240" w:lineRule="auto"/>
    </w:pPr>
    <w:rPr>
      <w:rFonts w:ascii="Calibri" w:eastAsia="Times New Roman" w:hAnsi="Calibri" w:cs="Arial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020C17"/>
    <w:rPr>
      <w:rFonts w:ascii="Calibri" w:eastAsia="Times New Roman" w:hAnsi="Calibri" w:cs="Arial"/>
      <w:lang w:eastAsia="ru-RU"/>
    </w:rPr>
  </w:style>
  <w:style w:type="character" w:styleId="a6">
    <w:name w:val="Hyperlink"/>
    <w:basedOn w:val="a0"/>
    <w:uiPriority w:val="99"/>
    <w:unhideWhenUsed/>
    <w:rsid w:val="00020C1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20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C1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020C17"/>
  </w:style>
  <w:style w:type="paragraph" w:styleId="a3">
    <w:name w:val="List Paragraph"/>
    <w:basedOn w:val="a"/>
    <w:uiPriority w:val="34"/>
    <w:qFormat/>
    <w:rsid w:val="00020C17"/>
    <w:pPr>
      <w:ind w:left="720"/>
      <w:contextualSpacing/>
    </w:pPr>
  </w:style>
  <w:style w:type="paragraph" w:styleId="a4">
    <w:name w:val="No Spacing"/>
    <w:link w:val="a5"/>
    <w:uiPriority w:val="1"/>
    <w:qFormat/>
    <w:rsid w:val="00020C17"/>
    <w:pPr>
      <w:spacing w:after="0" w:line="240" w:lineRule="auto"/>
    </w:pPr>
    <w:rPr>
      <w:rFonts w:ascii="Calibri" w:eastAsia="Times New Roman" w:hAnsi="Calibri" w:cs="Arial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020C17"/>
    <w:rPr>
      <w:rFonts w:ascii="Calibri" w:eastAsia="Times New Roman" w:hAnsi="Calibri" w:cs="Arial"/>
      <w:lang w:eastAsia="ru-RU"/>
    </w:rPr>
  </w:style>
  <w:style w:type="character" w:styleId="a6">
    <w:name w:val="Hyperlink"/>
    <w:basedOn w:val="a0"/>
    <w:uiPriority w:val="99"/>
    <w:unhideWhenUsed/>
    <w:rsid w:val="00020C1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20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C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daiberdi198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Kokzhiek</Company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2016-11-05T06:09:00Z</dcterms:created>
  <dcterms:modified xsi:type="dcterms:W3CDTF">2016-11-05T06:09:00Z</dcterms:modified>
</cp:coreProperties>
</file>